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6D03" w:rsidRPr="002D6D03" w:rsidRDefault="002D6D03" w:rsidP="002D6D03">
      <w:pPr>
        <w:jc w:val="center"/>
        <w:rPr>
          <w:rFonts w:ascii="黑体" w:eastAsia="黑体" w:hAnsi="黑体" w:hint="eastAsia"/>
          <w:sz w:val="44"/>
          <w:szCs w:val="44"/>
        </w:rPr>
      </w:pPr>
      <w:r w:rsidRPr="002D6D03">
        <w:rPr>
          <w:rFonts w:ascii="黑体" w:eastAsia="黑体" w:hAnsi="黑体" w:hint="eastAsia"/>
          <w:sz w:val="44"/>
          <w:szCs w:val="44"/>
        </w:rPr>
        <w:t>关于修订印发《河北省省级科技创新券实施细则（试行）》的通知</w:t>
      </w:r>
    </w:p>
    <w:p w:rsidR="002D6D03" w:rsidRPr="002D6D03" w:rsidRDefault="002D6D03" w:rsidP="002D6D03">
      <w:pPr>
        <w:jc w:val="center"/>
        <w:rPr>
          <w:rFonts w:ascii="仿宋" w:eastAsia="仿宋" w:hAnsi="仿宋" w:hint="eastAsia"/>
          <w:sz w:val="32"/>
          <w:szCs w:val="32"/>
        </w:rPr>
      </w:pPr>
      <w:r w:rsidRPr="002D6D03">
        <w:rPr>
          <w:rFonts w:ascii="仿宋" w:eastAsia="仿宋" w:hAnsi="仿宋" w:hint="eastAsia"/>
          <w:sz w:val="32"/>
          <w:szCs w:val="32"/>
        </w:rPr>
        <w:t>冀科服规〔2025〕2号</w:t>
      </w:r>
    </w:p>
    <w:p w:rsidR="002D6D03" w:rsidRPr="002D6D03" w:rsidRDefault="002D6D03" w:rsidP="002D6D03">
      <w:pPr>
        <w:rPr>
          <w:rFonts w:ascii="仿宋" w:eastAsia="仿宋" w:hAnsi="仿宋"/>
          <w:sz w:val="32"/>
          <w:szCs w:val="32"/>
        </w:rPr>
      </w:pPr>
    </w:p>
    <w:p w:rsidR="002D6D03" w:rsidRPr="002D6D03" w:rsidRDefault="002D6D03" w:rsidP="002D6D03">
      <w:pPr>
        <w:rPr>
          <w:rFonts w:ascii="仿宋" w:eastAsia="仿宋" w:hAnsi="仿宋" w:hint="eastAsia"/>
          <w:sz w:val="32"/>
          <w:szCs w:val="32"/>
        </w:rPr>
      </w:pPr>
      <w:r w:rsidRPr="002D6D03">
        <w:rPr>
          <w:rFonts w:ascii="仿宋" w:eastAsia="仿宋" w:hAnsi="仿宋" w:hint="eastAsia"/>
          <w:sz w:val="32"/>
          <w:szCs w:val="32"/>
        </w:rPr>
        <w:t>河北省科学技术厅</w:t>
      </w:r>
    </w:p>
    <w:p w:rsidR="002D6D03" w:rsidRPr="002D6D03" w:rsidRDefault="002D6D03" w:rsidP="002D6D03">
      <w:pPr>
        <w:rPr>
          <w:rFonts w:ascii="仿宋" w:eastAsia="仿宋" w:hAnsi="仿宋" w:hint="eastAsia"/>
          <w:sz w:val="32"/>
          <w:szCs w:val="32"/>
        </w:rPr>
      </w:pPr>
      <w:r w:rsidRPr="002D6D03">
        <w:rPr>
          <w:rFonts w:ascii="仿宋" w:eastAsia="仿宋" w:hAnsi="仿宋" w:hint="eastAsia"/>
          <w:sz w:val="32"/>
          <w:szCs w:val="32"/>
        </w:rPr>
        <w:t>关于修订印发《河北省省级科技创新券实施细则（试行）》的通知</w:t>
      </w:r>
    </w:p>
    <w:p w:rsidR="002D6D03" w:rsidRPr="002D6D03" w:rsidRDefault="002D6D03" w:rsidP="002D6D03">
      <w:pPr>
        <w:rPr>
          <w:rFonts w:ascii="仿宋" w:eastAsia="仿宋" w:hAnsi="仿宋" w:hint="eastAsia"/>
          <w:sz w:val="32"/>
          <w:szCs w:val="32"/>
        </w:rPr>
      </w:pPr>
      <w:r w:rsidRPr="002D6D03">
        <w:rPr>
          <w:rFonts w:ascii="仿宋" w:eastAsia="仿宋" w:hAnsi="仿宋" w:hint="eastAsia"/>
          <w:sz w:val="32"/>
          <w:szCs w:val="32"/>
        </w:rPr>
        <w:t>各市（含定州、辛集市）、雄安新区科技管理部门，各国家高新区管委会，有关单位：</w:t>
      </w:r>
    </w:p>
    <w:p w:rsidR="002D6D03" w:rsidRPr="002D6D03" w:rsidRDefault="002D6D03" w:rsidP="002D6D03">
      <w:pPr>
        <w:rPr>
          <w:rFonts w:ascii="仿宋" w:eastAsia="仿宋" w:hAnsi="仿宋"/>
          <w:sz w:val="32"/>
          <w:szCs w:val="32"/>
        </w:rPr>
      </w:pPr>
      <w:r w:rsidRPr="002D6D03">
        <w:rPr>
          <w:rFonts w:ascii="仿宋" w:eastAsia="仿宋"/>
          <w:sz w:val="32"/>
          <w:szCs w:val="32"/>
        </w:rPr>
        <w:t>  </w:t>
      </w:r>
      <w:r w:rsidRPr="002D6D03">
        <w:rPr>
          <w:rFonts w:ascii="仿宋" w:eastAsia="仿宋" w:hAnsi="仿宋" w:hint="eastAsia"/>
          <w:sz w:val="32"/>
          <w:szCs w:val="32"/>
        </w:rPr>
        <w:t>为充分发挥科技创新券作用，加强省级科技创新券管理，促进创新资源优化配置，降低中小企业科技创新成本，激发创新活力，助推各市主导产业和县域特色产业创新发展，省科技厅对《河北省省级科技创新券实施细则》（冀科资规〔</w:t>
      </w:r>
      <w:r w:rsidRPr="002D6D03">
        <w:rPr>
          <w:rFonts w:ascii="仿宋" w:eastAsia="仿宋" w:hAnsi="仿宋"/>
          <w:sz w:val="32"/>
          <w:szCs w:val="32"/>
        </w:rPr>
        <w:t>2020</w:t>
      </w:r>
      <w:r w:rsidRPr="002D6D03">
        <w:rPr>
          <w:rFonts w:ascii="仿宋" w:eastAsia="仿宋" w:hAnsi="仿宋" w:hint="eastAsia"/>
          <w:sz w:val="32"/>
          <w:szCs w:val="32"/>
        </w:rPr>
        <w:t>〕</w:t>
      </w:r>
      <w:r w:rsidRPr="002D6D03">
        <w:rPr>
          <w:rFonts w:ascii="仿宋" w:eastAsia="仿宋" w:hAnsi="仿宋"/>
          <w:sz w:val="32"/>
          <w:szCs w:val="32"/>
        </w:rPr>
        <w:t>1</w:t>
      </w:r>
      <w:r w:rsidRPr="002D6D03">
        <w:rPr>
          <w:rFonts w:ascii="仿宋" w:eastAsia="仿宋" w:hAnsi="仿宋" w:hint="eastAsia"/>
          <w:sz w:val="32"/>
          <w:szCs w:val="32"/>
        </w:rPr>
        <w:t>号）进行了修订，现予以印发，请认真贯彻执行。</w:t>
      </w:r>
    </w:p>
    <w:p w:rsidR="002D6D03" w:rsidRPr="002D6D03" w:rsidRDefault="002D6D03" w:rsidP="002D6D03">
      <w:pPr>
        <w:rPr>
          <w:rFonts w:ascii="仿宋" w:eastAsia="仿宋" w:hAnsi="仿宋"/>
          <w:sz w:val="32"/>
          <w:szCs w:val="32"/>
        </w:rPr>
      </w:pPr>
      <w:r w:rsidRPr="002D6D03">
        <w:rPr>
          <w:rFonts w:ascii="仿宋" w:eastAsia="仿宋" w:hAnsi="仿宋"/>
          <w:sz w:val="32"/>
          <w:szCs w:val="32"/>
        </w:rPr>
        <w:t xml:space="preserve">                                  </w:t>
      </w:r>
      <w:r w:rsidRPr="002D6D03">
        <w:rPr>
          <w:rFonts w:eastAsia="仿宋"/>
          <w:sz w:val="32"/>
          <w:szCs w:val="32"/>
        </w:rPr>
        <w:t>  </w:t>
      </w:r>
      <w:r w:rsidRPr="002D6D03">
        <w:rPr>
          <w:rFonts w:ascii="仿宋" w:eastAsia="仿宋" w:hAnsi="仿宋" w:hint="eastAsia"/>
          <w:sz w:val="32"/>
          <w:szCs w:val="32"/>
        </w:rPr>
        <w:t>河北省科学技术厅</w:t>
      </w:r>
    </w:p>
    <w:p w:rsidR="002D6D03" w:rsidRPr="002D6D03" w:rsidRDefault="002D6D03" w:rsidP="002D6D03">
      <w:pPr>
        <w:rPr>
          <w:rFonts w:ascii="仿宋" w:eastAsia="仿宋" w:hAnsi="仿宋"/>
          <w:sz w:val="32"/>
          <w:szCs w:val="32"/>
        </w:rPr>
      </w:pPr>
      <w:r w:rsidRPr="002D6D03">
        <w:rPr>
          <w:rFonts w:ascii="仿宋" w:eastAsia="仿宋" w:hAnsi="仿宋"/>
          <w:sz w:val="32"/>
          <w:szCs w:val="32"/>
        </w:rPr>
        <w:t xml:space="preserve">                                  </w:t>
      </w:r>
      <w:r w:rsidRPr="002D6D03">
        <w:rPr>
          <w:rFonts w:eastAsia="仿宋"/>
          <w:sz w:val="32"/>
          <w:szCs w:val="32"/>
        </w:rPr>
        <w:t>  </w:t>
      </w:r>
      <w:r w:rsidRPr="002D6D03">
        <w:rPr>
          <w:rFonts w:ascii="仿宋" w:eastAsia="仿宋" w:hAnsi="仿宋"/>
          <w:sz w:val="32"/>
          <w:szCs w:val="32"/>
        </w:rPr>
        <w:t>2025</w:t>
      </w:r>
      <w:r w:rsidRPr="002D6D03">
        <w:rPr>
          <w:rFonts w:ascii="仿宋" w:eastAsia="仿宋" w:hAnsi="仿宋" w:hint="eastAsia"/>
          <w:sz w:val="32"/>
          <w:szCs w:val="32"/>
        </w:rPr>
        <w:t>年</w:t>
      </w:r>
      <w:r w:rsidRPr="002D6D03">
        <w:rPr>
          <w:rFonts w:ascii="仿宋" w:eastAsia="仿宋" w:hAnsi="仿宋"/>
          <w:sz w:val="32"/>
          <w:szCs w:val="32"/>
        </w:rPr>
        <w:t>3</w:t>
      </w:r>
      <w:r w:rsidRPr="002D6D03">
        <w:rPr>
          <w:rFonts w:ascii="仿宋" w:eastAsia="仿宋" w:hAnsi="仿宋" w:hint="eastAsia"/>
          <w:sz w:val="32"/>
          <w:szCs w:val="32"/>
        </w:rPr>
        <w:t>月</w:t>
      </w:r>
      <w:r w:rsidRPr="002D6D03">
        <w:rPr>
          <w:rFonts w:ascii="仿宋" w:eastAsia="仿宋" w:hAnsi="仿宋"/>
          <w:sz w:val="32"/>
          <w:szCs w:val="32"/>
        </w:rPr>
        <w:t>25</w:t>
      </w:r>
      <w:r w:rsidRPr="002D6D03">
        <w:rPr>
          <w:rFonts w:ascii="仿宋" w:eastAsia="仿宋" w:hAnsi="仿宋" w:hint="eastAsia"/>
          <w:sz w:val="32"/>
          <w:szCs w:val="32"/>
        </w:rPr>
        <w:t>日</w:t>
      </w:r>
    </w:p>
    <w:p w:rsidR="002D6D03" w:rsidRDefault="002D6D03" w:rsidP="002D6D03">
      <w:pPr>
        <w:rPr>
          <w:rFonts w:ascii="仿宋" w:eastAsia="仿宋" w:hAnsi="仿宋" w:hint="eastAsia"/>
          <w:sz w:val="32"/>
          <w:szCs w:val="32"/>
        </w:rPr>
      </w:pPr>
    </w:p>
    <w:p w:rsidR="002D6D03" w:rsidRDefault="002D6D03" w:rsidP="002D6D03">
      <w:pPr>
        <w:rPr>
          <w:rFonts w:ascii="仿宋" w:eastAsia="仿宋" w:hAnsi="仿宋" w:hint="eastAsia"/>
          <w:sz w:val="32"/>
          <w:szCs w:val="32"/>
        </w:rPr>
      </w:pPr>
    </w:p>
    <w:p w:rsidR="002D6D03" w:rsidRDefault="002D6D03" w:rsidP="002D6D03">
      <w:pPr>
        <w:rPr>
          <w:rFonts w:ascii="仿宋" w:eastAsia="仿宋" w:hAnsi="仿宋" w:hint="eastAsia"/>
          <w:sz w:val="32"/>
          <w:szCs w:val="32"/>
        </w:rPr>
      </w:pPr>
    </w:p>
    <w:p w:rsidR="002D6D03" w:rsidRPr="002D6D03" w:rsidRDefault="002D6D03" w:rsidP="002D6D03">
      <w:pPr>
        <w:rPr>
          <w:rFonts w:ascii="仿宋" w:eastAsia="仿宋" w:hAnsi="仿宋"/>
          <w:sz w:val="32"/>
          <w:szCs w:val="32"/>
        </w:rPr>
      </w:pPr>
    </w:p>
    <w:p w:rsidR="002D6D03" w:rsidRPr="002D6D03" w:rsidRDefault="002D6D03" w:rsidP="002D6D03">
      <w:pPr>
        <w:jc w:val="center"/>
        <w:rPr>
          <w:rFonts w:ascii="黑体" w:eastAsia="黑体" w:hAnsi="黑体" w:hint="eastAsia"/>
          <w:sz w:val="44"/>
          <w:szCs w:val="44"/>
        </w:rPr>
      </w:pPr>
      <w:r w:rsidRPr="002D6D03">
        <w:rPr>
          <w:rFonts w:ascii="黑体" w:eastAsia="黑体" w:hAnsi="黑体" w:hint="eastAsia"/>
          <w:sz w:val="44"/>
          <w:szCs w:val="44"/>
        </w:rPr>
        <w:lastRenderedPageBreak/>
        <w:t>河北省省级科技创新券实施细则（试行）</w:t>
      </w:r>
    </w:p>
    <w:p w:rsidR="002D6D03" w:rsidRPr="002D6D03" w:rsidRDefault="002D6D03" w:rsidP="002D6D03">
      <w:pPr>
        <w:jc w:val="center"/>
        <w:rPr>
          <w:rFonts w:ascii="仿宋" w:eastAsia="仿宋" w:hAnsi="仿宋" w:hint="eastAsia"/>
          <w:b/>
          <w:sz w:val="32"/>
          <w:szCs w:val="32"/>
        </w:rPr>
      </w:pPr>
      <w:r w:rsidRPr="002D6D03">
        <w:rPr>
          <w:rFonts w:ascii="仿宋" w:eastAsia="仿宋" w:hAnsi="仿宋" w:hint="eastAsia"/>
          <w:b/>
          <w:sz w:val="32"/>
          <w:szCs w:val="32"/>
        </w:rPr>
        <w:t>第一章 总  则</w:t>
      </w:r>
    </w:p>
    <w:p w:rsidR="002D6D03" w:rsidRPr="002D6D03" w:rsidRDefault="002D6D03" w:rsidP="002D6D03">
      <w:pPr>
        <w:rPr>
          <w:rFonts w:ascii="仿宋" w:eastAsia="仿宋" w:hAnsi="仿宋"/>
          <w:sz w:val="32"/>
          <w:szCs w:val="32"/>
        </w:rPr>
      </w:pPr>
      <w:r w:rsidRPr="002D6D03">
        <w:rPr>
          <w:rFonts w:ascii="仿宋" w:eastAsia="仿宋"/>
          <w:sz w:val="32"/>
          <w:szCs w:val="32"/>
        </w:rPr>
        <w:t>  </w:t>
      </w:r>
      <w:r w:rsidRPr="002D6D03">
        <w:rPr>
          <w:rFonts w:ascii="仿宋" w:eastAsia="仿宋" w:hAnsi="仿宋" w:hint="eastAsia"/>
          <w:sz w:val="32"/>
          <w:szCs w:val="32"/>
        </w:rPr>
        <w:t>第一条</w:t>
      </w:r>
      <w:r w:rsidRPr="002D6D03">
        <w:rPr>
          <w:rFonts w:ascii="仿宋" w:eastAsia="仿宋" w:hAnsi="仿宋"/>
          <w:sz w:val="32"/>
          <w:szCs w:val="32"/>
        </w:rPr>
        <w:t xml:space="preserve"> </w:t>
      </w:r>
      <w:r w:rsidRPr="002D6D03">
        <w:rPr>
          <w:rFonts w:ascii="仿宋" w:eastAsia="仿宋" w:hAnsi="仿宋" w:hint="eastAsia"/>
          <w:sz w:val="32"/>
          <w:szCs w:val="32"/>
        </w:rPr>
        <w:t>为充分发挥省级科技创新券作用，降低中小企业科技创新成本，提高各类研发机构提供创新服务的主动性和积极性，促进创新资源的优化配置，激发创新活力，推动省委、省政府确定的各市主导产业和县域特色产业创新发展，特制定本实施细则。</w:t>
      </w:r>
    </w:p>
    <w:p w:rsidR="002D6D03" w:rsidRPr="002D6D03" w:rsidRDefault="002D6D03" w:rsidP="002D6D03">
      <w:pPr>
        <w:rPr>
          <w:rFonts w:ascii="仿宋" w:eastAsia="仿宋" w:hAnsi="仿宋"/>
          <w:sz w:val="32"/>
          <w:szCs w:val="32"/>
        </w:rPr>
      </w:pPr>
      <w:r w:rsidRPr="002D6D03">
        <w:rPr>
          <w:rFonts w:ascii="仿宋" w:eastAsia="仿宋"/>
          <w:sz w:val="32"/>
          <w:szCs w:val="32"/>
        </w:rPr>
        <w:t>  </w:t>
      </w:r>
      <w:r w:rsidRPr="002D6D03">
        <w:rPr>
          <w:rFonts w:ascii="仿宋" w:eastAsia="仿宋" w:hAnsi="仿宋" w:hint="eastAsia"/>
          <w:sz w:val="32"/>
          <w:szCs w:val="32"/>
        </w:rPr>
        <w:t>第二条</w:t>
      </w:r>
      <w:r w:rsidRPr="002D6D03">
        <w:rPr>
          <w:rFonts w:ascii="仿宋" w:eastAsia="仿宋" w:hAnsi="仿宋"/>
          <w:sz w:val="32"/>
          <w:szCs w:val="32"/>
        </w:rPr>
        <w:t xml:space="preserve"> </w:t>
      </w:r>
      <w:r w:rsidRPr="002D6D03">
        <w:rPr>
          <w:rFonts w:ascii="仿宋" w:eastAsia="仿宋" w:hAnsi="仿宋" w:hint="eastAsia"/>
          <w:sz w:val="32"/>
          <w:szCs w:val="32"/>
        </w:rPr>
        <w:t>本细则所称创新券，是由政府发放的电子权益凭证，主要用于支持中小企业利用高等学校、科研院所等创新服务提供机构的资源开展研发活动和科技创新。</w:t>
      </w:r>
    </w:p>
    <w:p w:rsidR="002D6D03" w:rsidRPr="002D6D03" w:rsidRDefault="002D6D03" w:rsidP="002D6D03">
      <w:pPr>
        <w:rPr>
          <w:rFonts w:ascii="仿宋" w:eastAsia="仿宋" w:hAnsi="仿宋"/>
          <w:sz w:val="32"/>
          <w:szCs w:val="32"/>
        </w:rPr>
      </w:pPr>
      <w:r w:rsidRPr="002D6D03">
        <w:rPr>
          <w:rFonts w:ascii="仿宋" w:eastAsia="仿宋"/>
          <w:sz w:val="32"/>
          <w:szCs w:val="32"/>
        </w:rPr>
        <w:t>  </w:t>
      </w:r>
      <w:r w:rsidRPr="002D6D03">
        <w:rPr>
          <w:rFonts w:ascii="仿宋" w:eastAsia="仿宋" w:hAnsi="仿宋" w:hint="eastAsia"/>
          <w:sz w:val="32"/>
          <w:szCs w:val="32"/>
        </w:rPr>
        <w:t>第三条</w:t>
      </w:r>
      <w:r w:rsidRPr="002D6D03">
        <w:rPr>
          <w:rFonts w:ascii="仿宋" w:eastAsia="仿宋" w:hAnsi="仿宋"/>
          <w:sz w:val="32"/>
          <w:szCs w:val="32"/>
        </w:rPr>
        <w:t xml:space="preserve"> </w:t>
      </w:r>
      <w:r w:rsidRPr="002D6D03">
        <w:rPr>
          <w:rFonts w:ascii="仿宋" w:eastAsia="仿宋" w:hAnsi="仿宋" w:hint="eastAsia"/>
          <w:sz w:val="32"/>
          <w:szCs w:val="32"/>
        </w:rPr>
        <w:t>创新券资金来源于省财政科技资金，资金使用和管理遵循鼓励创新、公开普惠、专款专用、据实列支的原则。</w:t>
      </w:r>
    </w:p>
    <w:p w:rsidR="002D6D03" w:rsidRPr="002D6D03" w:rsidRDefault="002D6D03" w:rsidP="002D6D03">
      <w:pPr>
        <w:rPr>
          <w:rFonts w:ascii="仿宋" w:eastAsia="仿宋" w:hAnsi="仿宋"/>
          <w:sz w:val="32"/>
          <w:szCs w:val="32"/>
        </w:rPr>
      </w:pPr>
      <w:r w:rsidRPr="002D6D03">
        <w:rPr>
          <w:rFonts w:ascii="仿宋" w:eastAsia="仿宋"/>
          <w:sz w:val="32"/>
          <w:szCs w:val="32"/>
        </w:rPr>
        <w:t>  </w:t>
      </w:r>
      <w:r w:rsidRPr="002D6D03">
        <w:rPr>
          <w:rFonts w:ascii="仿宋" w:eastAsia="仿宋" w:hAnsi="仿宋" w:hint="eastAsia"/>
          <w:sz w:val="32"/>
          <w:szCs w:val="32"/>
        </w:rPr>
        <w:t>创新券管理过程中发生的相关费用以政府购买服务方式支付。</w:t>
      </w:r>
    </w:p>
    <w:p w:rsidR="002D6D03" w:rsidRPr="002D6D03" w:rsidRDefault="002D6D03" w:rsidP="002D6D03">
      <w:pPr>
        <w:jc w:val="center"/>
        <w:rPr>
          <w:rFonts w:ascii="仿宋" w:eastAsia="仿宋" w:hAnsi="仿宋" w:hint="eastAsia"/>
          <w:b/>
          <w:sz w:val="32"/>
          <w:szCs w:val="32"/>
        </w:rPr>
      </w:pPr>
      <w:r w:rsidRPr="002D6D03">
        <w:rPr>
          <w:rFonts w:ascii="仿宋" w:eastAsia="仿宋" w:hAnsi="仿宋" w:hint="eastAsia"/>
          <w:b/>
          <w:sz w:val="32"/>
          <w:szCs w:val="32"/>
        </w:rPr>
        <w:t>第二章 工作机构及职责</w:t>
      </w:r>
    </w:p>
    <w:p w:rsidR="002D6D03" w:rsidRPr="002D6D03" w:rsidRDefault="002D6D03" w:rsidP="002D6D03">
      <w:pPr>
        <w:rPr>
          <w:rFonts w:ascii="仿宋" w:eastAsia="仿宋" w:hAnsi="仿宋"/>
          <w:sz w:val="32"/>
          <w:szCs w:val="32"/>
        </w:rPr>
      </w:pPr>
      <w:r w:rsidRPr="002D6D03">
        <w:rPr>
          <w:rFonts w:ascii="仿宋" w:eastAsia="仿宋"/>
          <w:sz w:val="32"/>
          <w:szCs w:val="32"/>
        </w:rPr>
        <w:t>  </w:t>
      </w:r>
      <w:r w:rsidRPr="002D6D03">
        <w:rPr>
          <w:rFonts w:ascii="仿宋" w:eastAsia="仿宋" w:hAnsi="仿宋" w:hint="eastAsia"/>
          <w:sz w:val="32"/>
          <w:szCs w:val="32"/>
        </w:rPr>
        <w:t>第四条</w:t>
      </w:r>
      <w:r w:rsidRPr="002D6D03">
        <w:rPr>
          <w:rFonts w:ascii="仿宋" w:eastAsia="仿宋" w:hAnsi="仿宋"/>
          <w:sz w:val="32"/>
          <w:szCs w:val="32"/>
        </w:rPr>
        <w:t xml:space="preserve"> </w:t>
      </w:r>
      <w:r w:rsidRPr="002D6D03">
        <w:rPr>
          <w:rFonts w:ascii="仿宋" w:eastAsia="仿宋" w:hAnsi="仿宋" w:hint="eastAsia"/>
          <w:sz w:val="32"/>
          <w:szCs w:val="32"/>
        </w:rPr>
        <w:t>省科技厅负责制定创新券政策，编制预算，管理和监督创新券的使用。</w:t>
      </w:r>
    </w:p>
    <w:p w:rsidR="002D6D03" w:rsidRPr="002D6D03" w:rsidRDefault="002D6D03" w:rsidP="002D6D03">
      <w:pPr>
        <w:rPr>
          <w:rFonts w:ascii="仿宋" w:eastAsia="仿宋" w:hAnsi="仿宋"/>
          <w:sz w:val="32"/>
          <w:szCs w:val="32"/>
        </w:rPr>
      </w:pPr>
      <w:r w:rsidRPr="002D6D03">
        <w:rPr>
          <w:rFonts w:ascii="仿宋" w:eastAsia="仿宋"/>
          <w:sz w:val="32"/>
          <w:szCs w:val="32"/>
        </w:rPr>
        <w:t>  </w:t>
      </w:r>
      <w:r w:rsidRPr="002D6D03">
        <w:rPr>
          <w:rFonts w:ascii="仿宋" w:eastAsia="仿宋" w:hAnsi="仿宋" w:hint="eastAsia"/>
          <w:sz w:val="32"/>
          <w:szCs w:val="32"/>
        </w:rPr>
        <w:t>第五条</w:t>
      </w:r>
      <w:r w:rsidRPr="002D6D03">
        <w:rPr>
          <w:rFonts w:ascii="仿宋" w:eastAsia="仿宋" w:hAnsi="仿宋"/>
          <w:sz w:val="32"/>
          <w:szCs w:val="32"/>
        </w:rPr>
        <w:t xml:space="preserve"> </w:t>
      </w:r>
      <w:r w:rsidRPr="002D6D03">
        <w:rPr>
          <w:rFonts w:ascii="仿宋" w:eastAsia="仿宋" w:hAnsi="仿宋" w:hint="eastAsia"/>
          <w:sz w:val="32"/>
          <w:szCs w:val="32"/>
        </w:rPr>
        <w:t>创新券专项办公室设在省科技金融发展促进中心，主要负责以下工作：创新券日常管理，包括提出预算建议、受理投诉、监测创新券运行情况、提出政策修订建议；管理“河北省科技创新券信息管理平台”（简称“信息平台”）；负责创新券的审核、兑付及资金拨付工作；创新券工作辅导、宣传培训、京津冀创新券工作对接以及相关业务等；省科技厅交办的其他创新券相关工作。</w:t>
      </w:r>
    </w:p>
    <w:p w:rsidR="002D6D03" w:rsidRPr="002D6D03" w:rsidRDefault="002D6D03" w:rsidP="002D6D03">
      <w:pPr>
        <w:rPr>
          <w:rFonts w:ascii="仿宋" w:eastAsia="仿宋" w:hAnsi="仿宋"/>
          <w:sz w:val="32"/>
          <w:szCs w:val="32"/>
        </w:rPr>
      </w:pPr>
      <w:r w:rsidRPr="002D6D03">
        <w:rPr>
          <w:rFonts w:ascii="仿宋" w:eastAsia="仿宋"/>
          <w:sz w:val="32"/>
          <w:szCs w:val="32"/>
        </w:rPr>
        <w:t>  </w:t>
      </w:r>
      <w:r w:rsidRPr="002D6D03">
        <w:rPr>
          <w:rFonts w:ascii="仿宋" w:eastAsia="仿宋" w:hAnsi="仿宋" w:hint="eastAsia"/>
          <w:sz w:val="32"/>
          <w:szCs w:val="32"/>
        </w:rPr>
        <w:t>第六条</w:t>
      </w:r>
      <w:r w:rsidRPr="002D6D03">
        <w:rPr>
          <w:rFonts w:ascii="仿宋" w:eastAsia="仿宋" w:hAnsi="仿宋"/>
          <w:sz w:val="32"/>
          <w:szCs w:val="32"/>
        </w:rPr>
        <w:t xml:space="preserve"> </w:t>
      </w:r>
      <w:r w:rsidRPr="002D6D03">
        <w:rPr>
          <w:rFonts w:ascii="仿宋" w:eastAsia="仿宋" w:hAnsi="仿宋" w:hint="eastAsia"/>
          <w:sz w:val="32"/>
          <w:szCs w:val="32"/>
        </w:rPr>
        <w:t>各市（含定州、辛集市）、雄安新区、各国家级高新区的科技管理部门是创新券管理工作的地方归口管理部门，负责省级创新券属地管理工作，主要负责对创新券的申领、发放、使用、兑付等各环节进行合规性和完整性审核。</w:t>
      </w:r>
    </w:p>
    <w:p w:rsidR="002D6D03" w:rsidRPr="002D6D03" w:rsidRDefault="002D6D03" w:rsidP="002D6D03">
      <w:pPr>
        <w:rPr>
          <w:rFonts w:ascii="仿宋" w:eastAsia="仿宋" w:hAnsi="仿宋"/>
          <w:sz w:val="32"/>
          <w:szCs w:val="32"/>
        </w:rPr>
      </w:pPr>
      <w:r w:rsidRPr="002D6D03">
        <w:rPr>
          <w:rFonts w:ascii="仿宋" w:eastAsia="仿宋"/>
          <w:sz w:val="32"/>
          <w:szCs w:val="32"/>
        </w:rPr>
        <w:t>  </w:t>
      </w:r>
      <w:r w:rsidRPr="002D6D03">
        <w:rPr>
          <w:rFonts w:ascii="仿宋" w:eastAsia="仿宋" w:hAnsi="仿宋" w:hint="eastAsia"/>
          <w:sz w:val="32"/>
          <w:szCs w:val="32"/>
        </w:rPr>
        <w:t>第七条</w:t>
      </w:r>
      <w:r w:rsidRPr="002D6D03">
        <w:rPr>
          <w:rFonts w:ascii="仿宋" w:eastAsia="仿宋" w:hAnsi="仿宋"/>
          <w:sz w:val="32"/>
          <w:szCs w:val="32"/>
        </w:rPr>
        <w:t xml:space="preserve"> </w:t>
      </w:r>
      <w:r w:rsidRPr="002D6D03">
        <w:rPr>
          <w:rFonts w:ascii="仿宋" w:eastAsia="仿宋" w:hAnsi="仿宋" w:hint="eastAsia"/>
          <w:sz w:val="32"/>
          <w:szCs w:val="32"/>
        </w:rPr>
        <w:t>创新服务提供机构负责为企业提供创新服务，创新服务提供机构依托单位是创新服务提供机构提供服务的责任主体，要强化法人责任，切实履行工作监督、创新服务审核职责。</w:t>
      </w:r>
    </w:p>
    <w:p w:rsidR="002D6D03" w:rsidRPr="002D6D03" w:rsidRDefault="002D6D03" w:rsidP="002D6D03">
      <w:pPr>
        <w:rPr>
          <w:rFonts w:ascii="仿宋" w:eastAsia="仿宋" w:hAnsi="仿宋"/>
          <w:sz w:val="32"/>
          <w:szCs w:val="32"/>
        </w:rPr>
      </w:pPr>
      <w:r w:rsidRPr="002D6D03">
        <w:rPr>
          <w:rFonts w:ascii="仿宋" w:eastAsia="仿宋"/>
          <w:sz w:val="32"/>
          <w:szCs w:val="32"/>
        </w:rPr>
        <w:t>  </w:t>
      </w:r>
      <w:r w:rsidRPr="002D6D03">
        <w:rPr>
          <w:rFonts w:ascii="仿宋" w:eastAsia="仿宋" w:hAnsi="仿宋" w:hint="eastAsia"/>
          <w:sz w:val="32"/>
          <w:szCs w:val="32"/>
        </w:rPr>
        <w:t>（一）备案类。以下机构自动获得创新服务提供机构资格，不再组织评审，仅需在信息平台备案。</w:t>
      </w:r>
    </w:p>
    <w:p w:rsidR="002D6D03" w:rsidRPr="002D6D03" w:rsidRDefault="002D6D03" w:rsidP="002D6D03">
      <w:pPr>
        <w:rPr>
          <w:rFonts w:ascii="仿宋" w:eastAsia="仿宋" w:hAnsi="仿宋"/>
          <w:sz w:val="32"/>
          <w:szCs w:val="32"/>
        </w:rPr>
      </w:pPr>
      <w:r w:rsidRPr="002D6D03">
        <w:rPr>
          <w:rFonts w:ascii="仿宋" w:eastAsia="仿宋"/>
          <w:sz w:val="32"/>
          <w:szCs w:val="32"/>
        </w:rPr>
        <w:t>  </w:t>
      </w:r>
      <w:r w:rsidRPr="002D6D03">
        <w:rPr>
          <w:rFonts w:ascii="仿宋" w:eastAsia="仿宋" w:hAnsi="仿宋"/>
          <w:sz w:val="32"/>
          <w:szCs w:val="32"/>
        </w:rPr>
        <w:t>1.</w:t>
      </w:r>
      <w:r w:rsidRPr="002D6D03">
        <w:rPr>
          <w:rFonts w:ascii="仿宋" w:eastAsia="仿宋" w:hAnsi="仿宋" w:hint="eastAsia"/>
          <w:sz w:val="32"/>
          <w:szCs w:val="32"/>
        </w:rPr>
        <w:t>教育部“双一流”建设高校，中央部委直属高校，省部共建协同创新中心和国家级科研机构；</w:t>
      </w:r>
    </w:p>
    <w:p w:rsidR="002D6D03" w:rsidRPr="002D6D03" w:rsidRDefault="002D6D03" w:rsidP="002D6D03">
      <w:pPr>
        <w:rPr>
          <w:rFonts w:ascii="仿宋" w:eastAsia="仿宋" w:hAnsi="仿宋"/>
          <w:sz w:val="32"/>
          <w:szCs w:val="32"/>
        </w:rPr>
      </w:pPr>
      <w:r w:rsidRPr="002D6D03">
        <w:rPr>
          <w:rFonts w:ascii="仿宋" w:eastAsia="仿宋"/>
          <w:sz w:val="32"/>
          <w:szCs w:val="32"/>
        </w:rPr>
        <w:t>  </w:t>
      </w:r>
      <w:r w:rsidRPr="002D6D03">
        <w:rPr>
          <w:rFonts w:ascii="仿宋" w:eastAsia="仿宋" w:hAnsi="仿宋"/>
          <w:sz w:val="32"/>
          <w:szCs w:val="32"/>
        </w:rPr>
        <w:t>2.</w:t>
      </w:r>
      <w:r w:rsidRPr="002D6D03">
        <w:rPr>
          <w:rFonts w:ascii="仿宋" w:eastAsia="仿宋" w:hAnsi="仿宋" w:hint="eastAsia"/>
          <w:sz w:val="32"/>
          <w:szCs w:val="32"/>
        </w:rPr>
        <w:t>河北省属重点骨干大学、省属公益性科研机构和省级以上重点实验室等研发平台所在单位（限于实验室提供服务）；</w:t>
      </w:r>
    </w:p>
    <w:p w:rsidR="002D6D03" w:rsidRPr="002D6D03" w:rsidRDefault="002D6D03" w:rsidP="002D6D03">
      <w:pPr>
        <w:rPr>
          <w:rFonts w:ascii="仿宋" w:eastAsia="仿宋" w:hAnsi="仿宋"/>
          <w:sz w:val="32"/>
          <w:szCs w:val="32"/>
        </w:rPr>
      </w:pPr>
      <w:r w:rsidRPr="002D6D03">
        <w:rPr>
          <w:rFonts w:ascii="仿宋" w:eastAsia="仿宋"/>
          <w:sz w:val="32"/>
          <w:szCs w:val="32"/>
        </w:rPr>
        <w:t>  </w:t>
      </w:r>
      <w:r w:rsidRPr="002D6D03">
        <w:rPr>
          <w:rFonts w:ascii="仿宋" w:eastAsia="仿宋" w:hAnsi="仿宋"/>
          <w:sz w:val="32"/>
          <w:szCs w:val="32"/>
        </w:rPr>
        <w:t>3.</w:t>
      </w:r>
      <w:r w:rsidRPr="002D6D03">
        <w:rPr>
          <w:rFonts w:ascii="仿宋" w:eastAsia="仿宋" w:hAnsi="仿宋" w:hint="eastAsia"/>
          <w:sz w:val="32"/>
          <w:szCs w:val="32"/>
        </w:rPr>
        <w:t>在“河北省大型科研仪器设备资源开放共享服务平台”（简称“大型仪器平台”）上注册登记的大型科研仪器设备开放共享服务管理单位（限于科研仪器设备开放共享服务）；</w:t>
      </w:r>
    </w:p>
    <w:p w:rsidR="002D6D03" w:rsidRPr="002D6D03" w:rsidRDefault="002D6D03" w:rsidP="002D6D03">
      <w:pPr>
        <w:rPr>
          <w:rFonts w:ascii="仿宋" w:eastAsia="仿宋" w:hAnsi="仿宋"/>
          <w:sz w:val="32"/>
          <w:szCs w:val="32"/>
        </w:rPr>
      </w:pPr>
      <w:r w:rsidRPr="002D6D03">
        <w:rPr>
          <w:rFonts w:ascii="仿宋" w:eastAsia="仿宋"/>
          <w:sz w:val="32"/>
          <w:szCs w:val="32"/>
        </w:rPr>
        <w:t>  </w:t>
      </w:r>
      <w:r w:rsidRPr="002D6D03">
        <w:rPr>
          <w:rFonts w:ascii="仿宋" w:eastAsia="仿宋" w:hAnsi="仿宋"/>
          <w:sz w:val="32"/>
          <w:szCs w:val="32"/>
        </w:rPr>
        <w:t>4.</w:t>
      </w:r>
      <w:r w:rsidRPr="002D6D03">
        <w:rPr>
          <w:rFonts w:ascii="仿宋" w:eastAsia="仿宋" w:hAnsi="仿宋" w:hint="eastAsia"/>
          <w:sz w:val="32"/>
          <w:szCs w:val="32"/>
        </w:rPr>
        <w:t>经认定的省级“共享智造”工厂依托单位（仅限于共享智造工厂服务）、省级科技成果中试示范平台依托单位；</w:t>
      </w:r>
    </w:p>
    <w:p w:rsidR="002D6D03" w:rsidRPr="002D6D03" w:rsidRDefault="002D6D03" w:rsidP="002D6D03">
      <w:pPr>
        <w:rPr>
          <w:rFonts w:ascii="仿宋" w:eastAsia="仿宋" w:hAnsi="仿宋"/>
          <w:sz w:val="32"/>
          <w:szCs w:val="32"/>
        </w:rPr>
      </w:pPr>
      <w:r w:rsidRPr="002D6D03">
        <w:rPr>
          <w:rFonts w:ascii="仿宋" w:eastAsia="仿宋"/>
          <w:sz w:val="32"/>
          <w:szCs w:val="32"/>
        </w:rPr>
        <w:t>  </w:t>
      </w:r>
      <w:r w:rsidRPr="002D6D03">
        <w:rPr>
          <w:rFonts w:ascii="仿宋" w:eastAsia="仿宋" w:hAnsi="仿宋"/>
          <w:sz w:val="32"/>
          <w:szCs w:val="32"/>
        </w:rPr>
        <w:t>5.</w:t>
      </w:r>
      <w:r w:rsidRPr="002D6D03">
        <w:rPr>
          <w:rFonts w:ascii="仿宋" w:eastAsia="仿宋" w:hAnsi="仿宋" w:hint="eastAsia"/>
          <w:sz w:val="32"/>
          <w:szCs w:val="32"/>
        </w:rPr>
        <w:t>北京市、天津市科技管理部门审定的创新券创新服务提供机构。</w:t>
      </w:r>
    </w:p>
    <w:p w:rsidR="002D6D03" w:rsidRPr="002D6D03" w:rsidRDefault="002D6D03" w:rsidP="002D6D03">
      <w:pPr>
        <w:rPr>
          <w:rFonts w:ascii="仿宋" w:eastAsia="仿宋" w:hAnsi="仿宋"/>
          <w:sz w:val="32"/>
          <w:szCs w:val="32"/>
        </w:rPr>
      </w:pPr>
      <w:r w:rsidRPr="002D6D03">
        <w:rPr>
          <w:rFonts w:ascii="仿宋" w:eastAsia="仿宋"/>
          <w:sz w:val="32"/>
          <w:szCs w:val="32"/>
        </w:rPr>
        <w:t>  </w:t>
      </w:r>
      <w:r w:rsidRPr="002D6D03">
        <w:rPr>
          <w:rFonts w:ascii="仿宋" w:eastAsia="仿宋" w:hAnsi="仿宋" w:hint="eastAsia"/>
          <w:sz w:val="32"/>
          <w:szCs w:val="32"/>
        </w:rPr>
        <w:t>（二）审核类。创新服务提供机构主要从高等院校、科研院所、新型研发机构及省级以上技术创新中心、省级以上产业技术研究院、国有企业及子公司、政府参与共建的相关单位等单位中遴选，自愿申报，经省科技厅组织评审确定后获得资格。对省委、省政府确定的各市主导产业和县域特色产业，相关的创新服务提供机构可适度放宽条件。</w:t>
      </w:r>
    </w:p>
    <w:p w:rsidR="002D6D03" w:rsidRPr="002D6D03" w:rsidRDefault="002D6D03" w:rsidP="002D6D03">
      <w:pPr>
        <w:rPr>
          <w:rFonts w:ascii="仿宋" w:eastAsia="仿宋" w:hAnsi="仿宋"/>
          <w:sz w:val="32"/>
          <w:szCs w:val="32"/>
        </w:rPr>
      </w:pPr>
      <w:r w:rsidRPr="002D6D03">
        <w:rPr>
          <w:rFonts w:ascii="仿宋" w:eastAsia="仿宋"/>
          <w:sz w:val="32"/>
          <w:szCs w:val="32"/>
        </w:rPr>
        <w:t>  </w:t>
      </w:r>
      <w:r w:rsidRPr="002D6D03">
        <w:rPr>
          <w:rFonts w:ascii="仿宋" w:eastAsia="仿宋" w:hAnsi="仿宋" w:hint="eastAsia"/>
          <w:sz w:val="32"/>
          <w:szCs w:val="32"/>
        </w:rPr>
        <w:t>第八条</w:t>
      </w:r>
      <w:r w:rsidRPr="002D6D03">
        <w:rPr>
          <w:rFonts w:ascii="仿宋" w:eastAsia="仿宋" w:hAnsi="仿宋"/>
          <w:sz w:val="32"/>
          <w:szCs w:val="32"/>
        </w:rPr>
        <w:t xml:space="preserve"> </w:t>
      </w:r>
      <w:r w:rsidRPr="002D6D03">
        <w:rPr>
          <w:rFonts w:ascii="仿宋" w:eastAsia="仿宋" w:hAnsi="仿宋" w:hint="eastAsia"/>
          <w:sz w:val="32"/>
          <w:szCs w:val="32"/>
        </w:rPr>
        <w:t>创新券的申领、发放、兑付审核，以及与之相关的信息查询、信息备案、信息发布等工作均依托“信息平台”在线进行。</w:t>
      </w:r>
    </w:p>
    <w:p w:rsidR="002D6D03" w:rsidRPr="002D6D03" w:rsidRDefault="002D6D03" w:rsidP="002D6D03">
      <w:pPr>
        <w:jc w:val="center"/>
        <w:rPr>
          <w:rFonts w:ascii="仿宋" w:eastAsia="仿宋" w:hAnsi="仿宋" w:hint="eastAsia"/>
          <w:b/>
          <w:sz w:val="32"/>
          <w:szCs w:val="32"/>
        </w:rPr>
      </w:pPr>
      <w:r w:rsidRPr="002D6D03">
        <w:rPr>
          <w:rFonts w:ascii="仿宋" w:eastAsia="仿宋" w:hAnsi="仿宋" w:hint="eastAsia"/>
          <w:b/>
          <w:sz w:val="32"/>
          <w:szCs w:val="32"/>
        </w:rPr>
        <w:t>第三章 支持对象与支持范围</w:t>
      </w:r>
    </w:p>
    <w:p w:rsidR="002D6D03" w:rsidRPr="002D6D03" w:rsidRDefault="002D6D03" w:rsidP="002D6D03">
      <w:pPr>
        <w:rPr>
          <w:rFonts w:ascii="仿宋" w:eastAsia="仿宋" w:hAnsi="仿宋"/>
          <w:sz w:val="32"/>
          <w:szCs w:val="32"/>
        </w:rPr>
      </w:pPr>
      <w:r w:rsidRPr="002D6D03">
        <w:rPr>
          <w:rFonts w:ascii="仿宋" w:eastAsia="仿宋"/>
          <w:sz w:val="32"/>
          <w:szCs w:val="32"/>
        </w:rPr>
        <w:t>  </w:t>
      </w:r>
      <w:r w:rsidRPr="002D6D03">
        <w:rPr>
          <w:rFonts w:ascii="仿宋" w:eastAsia="仿宋" w:hAnsi="仿宋" w:hint="eastAsia"/>
          <w:sz w:val="32"/>
          <w:szCs w:val="32"/>
        </w:rPr>
        <w:t>第九条</w:t>
      </w:r>
      <w:r w:rsidRPr="002D6D03">
        <w:rPr>
          <w:rFonts w:ascii="仿宋" w:eastAsia="仿宋" w:hAnsi="仿宋"/>
          <w:sz w:val="32"/>
          <w:szCs w:val="32"/>
        </w:rPr>
        <w:t xml:space="preserve"> </w:t>
      </w:r>
      <w:r w:rsidRPr="002D6D03">
        <w:rPr>
          <w:rFonts w:ascii="仿宋" w:eastAsia="仿宋" w:hAnsi="仿宋" w:hint="eastAsia"/>
          <w:sz w:val="32"/>
          <w:szCs w:val="32"/>
        </w:rPr>
        <w:t>创新券支持的中小企业需同时满足下列条件：</w:t>
      </w:r>
    </w:p>
    <w:p w:rsidR="002D6D03" w:rsidRPr="002D6D03" w:rsidRDefault="002D6D03" w:rsidP="002D6D03">
      <w:pPr>
        <w:rPr>
          <w:rFonts w:ascii="仿宋" w:eastAsia="仿宋" w:hAnsi="仿宋"/>
          <w:sz w:val="32"/>
          <w:szCs w:val="32"/>
        </w:rPr>
      </w:pPr>
      <w:r w:rsidRPr="002D6D03">
        <w:rPr>
          <w:rFonts w:ascii="仿宋" w:eastAsia="仿宋"/>
          <w:sz w:val="32"/>
          <w:szCs w:val="32"/>
        </w:rPr>
        <w:t>  </w:t>
      </w:r>
      <w:r w:rsidRPr="002D6D03">
        <w:rPr>
          <w:rFonts w:ascii="仿宋" w:eastAsia="仿宋" w:hAnsi="仿宋"/>
          <w:sz w:val="32"/>
          <w:szCs w:val="32"/>
        </w:rPr>
        <w:t>1.</w:t>
      </w:r>
      <w:r w:rsidRPr="002D6D03">
        <w:rPr>
          <w:rFonts w:ascii="仿宋" w:eastAsia="仿宋" w:hAnsi="仿宋" w:hint="eastAsia"/>
          <w:sz w:val="32"/>
          <w:szCs w:val="32"/>
        </w:rPr>
        <w:t>企业规模和人员要求</w:t>
      </w:r>
      <w:r w:rsidRPr="002D6D03">
        <w:rPr>
          <w:rFonts w:ascii="仿宋" w:eastAsia="仿宋" w:hAnsi="仿宋"/>
          <w:sz w:val="32"/>
          <w:szCs w:val="32"/>
        </w:rPr>
        <w:t>:</w:t>
      </w:r>
      <w:r w:rsidRPr="002D6D03">
        <w:rPr>
          <w:rFonts w:ascii="仿宋" w:eastAsia="仿宋" w:hAnsi="仿宋" w:hint="eastAsia"/>
          <w:sz w:val="32"/>
          <w:szCs w:val="32"/>
        </w:rPr>
        <w:t>从业人员在</w:t>
      </w:r>
      <w:r w:rsidRPr="002D6D03">
        <w:rPr>
          <w:rFonts w:ascii="仿宋" w:eastAsia="仿宋" w:hAnsi="仿宋"/>
          <w:sz w:val="32"/>
          <w:szCs w:val="32"/>
        </w:rPr>
        <w:t>1000</w:t>
      </w:r>
      <w:r w:rsidRPr="002D6D03">
        <w:rPr>
          <w:rFonts w:ascii="仿宋" w:eastAsia="仿宋" w:hAnsi="仿宋" w:hint="eastAsia"/>
          <w:sz w:val="32"/>
          <w:szCs w:val="32"/>
        </w:rPr>
        <w:t>人以下或营业收入在</w:t>
      </w:r>
      <w:r w:rsidRPr="002D6D03">
        <w:rPr>
          <w:rFonts w:ascii="仿宋" w:eastAsia="仿宋" w:hAnsi="仿宋"/>
          <w:sz w:val="32"/>
          <w:szCs w:val="32"/>
        </w:rPr>
        <w:t>4</w:t>
      </w:r>
      <w:r w:rsidRPr="002D6D03">
        <w:rPr>
          <w:rFonts w:ascii="仿宋" w:eastAsia="仿宋" w:hAnsi="仿宋" w:hint="eastAsia"/>
          <w:sz w:val="32"/>
          <w:szCs w:val="32"/>
        </w:rPr>
        <w:t>亿元以下。</w:t>
      </w:r>
    </w:p>
    <w:p w:rsidR="002D6D03" w:rsidRPr="002D6D03" w:rsidRDefault="002D6D03" w:rsidP="002D6D03">
      <w:pPr>
        <w:rPr>
          <w:rFonts w:ascii="仿宋" w:eastAsia="仿宋" w:hAnsi="仿宋"/>
          <w:sz w:val="32"/>
          <w:szCs w:val="32"/>
        </w:rPr>
      </w:pPr>
      <w:r w:rsidRPr="002D6D03">
        <w:rPr>
          <w:rFonts w:ascii="仿宋" w:eastAsia="仿宋"/>
          <w:sz w:val="32"/>
          <w:szCs w:val="32"/>
        </w:rPr>
        <w:t>  </w:t>
      </w:r>
      <w:r w:rsidRPr="002D6D03">
        <w:rPr>
          <w:rFonts w:ascii="仿宋" w:eastAsia="仿宋" w:hAnsi="仿宋"/>
          <w:sz w:val="32"/>
          <w:szCs w:val="32"/>
        </w:rPr>
        <w:t>2.</w:t>
      </w:r>
      <w:r w:rsidRPr="002D6D03">
        <w:rPr>
          <w:rFonts w:ascii="仿宋" w:eastAsia="仿宋" w:hAnsi="仿宋" w:hint="eastAsia"/>
          <w:sz w:val="32"/>
          <w:szCs w:val="32"/>
        </w:rPr>
        <w:t>研发投入要求：企业上年度研发投入占销售收入</w:t>
      </w:r>
      <w:r w:rsidRPr="002D6D03">
        <w:rPr>
          <w:rFonts w:ascii="仿宋" w:eastAsia="仿宋" w:hAnsi="仿宋"/>
          <w:sz w:val="32"/>
          <w:szCs w:val="32"/>
        </w:rPr>
        <w:t>2%</w:t>
      </w:r>
      <w:r w:rsidRPr="002D6D03">
        <w:rPr>
          <w:rFonts w:ascii="仿宋" w:eastAsia="仿宋" w:hAnsi="仿宋" w:hint="eastAsia"/>
          <w:sz w:val="32"/>
          <w:szCs w:val="32"/>
        </w:rPr>
        <w:t>以上。</w:t>
      </w:r>
    </w:p>
    <w:p w:rsidR="002D6D03" w:rsidRPr="002D6D03" w:rsidRDefault="002D6D03" w:rsidP="002D6D03">
      <w:pPr>
        <w:rPr>
          <w:rFonts w:ascii="仿宋" w:eastAsia="仿宋" w:hAnsi="仿宋"/>
          <w:sz w:val="32"/>
          <w:szCs w:val="32"/>
        </w:rPr>
      </w:pPr>
      <w:r w:rsidRPr="002D6D03">
        <w:rPr>
          <w:rFonts w:ascii="仿宋" w:eastAsia="仿宋"/>
          <w:sz w:val="32"/>
          <w:szCs w:val="32"/>
        </w:rPr>
        <w:t>  </w:t>
      </w:r>
      <w:r w:rsidRPr="002D6D03">
        <w:rPr>
          <w:rFonts w:ascii="仿宋" w:eastAsia="仿宋" w:hAnsi="仿宋"/>
          <w:sz w:val="32"/>
          <w:szCs w:val="32"/>
        </w:rPr>
        <w:t>3.</w:t>
      </w:r>
      <w:r w:rsidRPr="002D6D03">
        <w:rPr>
          <w:rFonts w:ascii="仿宋" w:eastAsia="仿宋" w:hAnsi="仿宋" w:hint="eastAsia"/>
          <w:sz w:val="32"/>
          <w:szCs w:val="32"/>
        </w:rPr>
        <w:t>知识产权要求：企业具有创新能力，拥有</w:t>
      </w:r>
      <w:r w:rsidRPr="002D6D03">
        <w:rPr>
          <w:rFonts w:ascii="仿宋" w:eastAsia="仿宋" w:hAnsi="仿宋"/>
          <w:sz w:val="32"/>
          <w:szCs w:val="32"/>
        </w:rPr>
        <w:t>1</w:t>
      </w:r>
      <w:r w:rsidRPr="002D6D03">
        <w:rPr>
          <w:rFonts w:ascii="仿宋" w:eastAsia="仿宋" w:hAnsi="仿宋" w:hint="eastAsia"/>
          <w:sz w:val="32"/>
          <w:szCs w:val="32"/>
        </w:rPr>
        <w:t>项以上Ⅰ类知识产权（发明专利、植物新品种、国家级农作物品种、国家新药、国家一级中药保护品种和集成电路布图设计专有权）或</w:t>
      </w:r>
      <w:r w:rsidRPr="002D6D03">
        <w:rPr>
          <w:rFonts w:ascii="仿宋" w:eastAsia="仿宋" w:hAnsi="仿宋"/>
          <w:sz w:val="32"/>
          <w:szCs w:val="32"/>
        </w:rPr>
        <w:t>4</w:t>
      </w:r>
      <w:r w:rsidRPr="002D6D03">
        <w:rPr>
          <w:rFonts w:ascii="仿宋" w:eastAsia="仿宋" w:hAnsi="仿宋" w:hint="eastAsia"/>
          <w:sz w:val="32"/>
          <w:szCs w:val="32"/>
        </w:rPr>
        <w:t>项以上Ⅱ类知识产权（实用新型专利、外观专利、软件著作权，不含商标）。</w:t>
      </w:r>
    </w:p>
    <w:p w:rsidR="002D6D03" w:rsidRPr="002D6D03" w:rsidRDefault="002D6D03" w:rsidP="002D6D03">
      <w:pPr>
        <w:rPr>
          <w:rFonts w:ascii="仿宋" w:eastAsia="仿宋" w:hAnsi="仿宋"/>
          <w:sz w:val="32"/>
          <w:szCs w:val="32"/>
        </w:rPr>
      </w:pPr>
      <w:r w:rsidRPr="002D6D03">
        <w:rPr>
          <w:rFonts w:ascii="仿宋" w:eastAsia="仿宋"/>
          <w:sz w:val="32"/>
          <w:szCs w:val="32"/>
        </w:rPr>
        <w:t>  </w:t>
      </w:r>
      <w:r w:rsidRPr="002D6D03">
        <w:rPr>
          <w:rFonts w:ascii="仿宋" w:eastAsia="仿宋" w:hAnsi="仿宋" w:hint="eastAsia"/>
          <w:sz w:val="32"/>
          <w:szCs w:val="32"/>
        </w:rPr>
        <w:t>第十条</w:t>
      </w:r>
      <w:r w:rsidRPr="002D6D03">
        <w:rPr>
          <w:rFonts w:ascii="仿宋" w:eastAsia="仿宋" w:hAnsi="仿宋"/>
          <w:sz w:val="32"/>
          <w:szCs w:val="32"/>
        </w:rPr>
        <w:t xml:space="preserve"> </w:t>
      </w:r>
      <w:r w:rsidRPr="002D6D03">
        <w:rPr>
          <w:rFonts w:ascii="仿宋" w:eastAsia="仿宋" w:hAnsi="仿宋" w:hint="eastAsia"/>
          <w:sz w:val="32"/>
          <w:szCs w:val="32"/>
        </w:rPr>
        <w:t>创新券支持企业应无不良诚信记录，且与合作的创新服务提供机构无任何隶属、共建、产权纽带等利益关联关系。</w:t>
      </w:r>
    </w:p>
    <w:p w:rsidR="002D6D03" w:rsidRPr="002D6D03" w:rsidRDefault="002D6D03" w:rsidP="002D6D03">
      <w:pPr>
        <w:rPr>
          <w:rFonts w:ascii="仿宋" w:eastAsia="仿宋" w:hAnsi="仿宋"/>
          <w:sz w:val="32"/>
          <w:szCs w:val="32"/>
        </w:rPr>
      </w:pPr>
      <w:r w:rsidRPr="002D6D03">
        <w:rPr>
          <w:rFonts w:ascii="仿宋" w:eastAsia="仿宋"/>
          <w:sz w:val="32"/>
          <w:szCs w:val="32"/>
        </w:rPr>
        <w:t>  </w:t>
      </w:r>
      <w:r w:rsidRPr="002D6D03">
        <w:rPr>
          <w:rFonts w:ascii="仿宋" w:eastAsia="仿宋" w:hAnsi="仿宋" w:hint="eastAsia"/>
          <w:sz w:val="32"/>
          <w:szCs w:val="32"/>
        </w:rPr>
        <w:t>第十一条</w:t>
      </w:r>
      <w:r w:rsidRPr="002D6D03">
        <w:rPr>
          <w:rFonts w:ascii="仿宋" w:eastAsia="仿宋" w:hAnsi="仿宋"/>
          <w:sz w:val="32"/>
          <w:szCs w:val="32"/>
        </w:rPr>
        <w:t xml:space="preserve"> </w:t>
      </w:r>
      <w:r w:rsidRPr="002D6D03">
        <w:rPr>
          <w:rFonts w:ascii="仿宋" w:eastAsia="仿宋" w:hAnsi="仿宋" w:hint="eastAsia"/>
          <w:sz w:val="32"/>
          <w:szCs w:val="32"/>
        </w:rPr>
        <w:t>创新券支持企业与创新服务提供机构开展的技术开发、技术转让、试验测试、科技成果权威性竞争性评价等。主要包括：</w:t>
      </w:r>
    </w:p>
    <w:p w:rsidR="002D6D03" w:rsidRPr="002D6D03" w:rsidRDefault="002D6D03" w:rsidP="002D6D03">
      <w:pPr>
        <w:rPr>
          <w:rFonts w:ascii="仿宋" w:eastAsia="仿宋" w:hAnsi="仿宋"/>
          <w:sz w:val="32"/>
          <w:szCs w:val="32"/>
        </w:rPr>
      </w:pPr>
      <w:r w:rsidRPr="002D6D03">
        <w:rPr>
          <w:rFonts w:ascii="仿宋" w:eastAsia="仿宋"/>
          <w:sz w:val="32"/>
          <w:szCs w:val="32"/>
        </w:rPr>
        <w:t>  </w:t>
      </w:r>
      <w:r w:rsidRPr="002D6D03">
        <w:rPr>
          <w:rFonts w:ascii="仿宋" w:eastAsia="仿宋" w:hAnsi="仿宋"/>
          <w:sz w:val="32"/>
          <w:szCs w:val="32"/>
        </w:rPr>
        <w:t>1.</w:t>
      </w:r>
      <w:r w:rsidRPr="002D6D03">
        <w:rPr>
          <w:rFonts w:ascii="仿宋" w:eastAsia="仿宋" w:hAnsi="仿宋" w:hint="eastAsia"/>
          <w:sz w:val="32"/>
          <w:szCs w:val="32"/>
        </w:rPr>
        <w:t>技术开发：以委托开发、合作开发、众筹科研等方式研究开发新技术、新产品、新工艺、新材料、新品种、软件开发等。</w:t>
      </w:r>
    </w:p>
    <w:p w:rsidR="002D6D03" w:rsidRPr="002D6D03" w:rsidRDefault="002D6D03" w:rsidP="002D6D03">
      <w:pPr>
        <w:rPr>
          <w:rFonts w:ascii="仿宋" w:eastAsia="仿宋" w:hAnsi="仿宋"/>
          <w:sz w:val="32"/>
          <w:szCs w:val="32"/>
        </w:rPr>
      </w:pPr>
      <w:r w:rsidRPr="002D6D03">
        <w:rPr>
          <w:rFonts w:ascii="仿宋" w:eastAsia="仿宋"/>
          <w:sz w:val="32"/>
          <w:szCs w:val="32"/>
        </w:rPr>
        <w:t>  </w:t>
      </w:r>
      <w:r w:rsidRPr="002D6D03">
        <w:rPr>
          <w:rFonts w:ascii="仿宋" w:eastAsia="仿宋" w:hAnsi="仿宋"/>
          <w:sz w:val="32"/>
          <w:szCs w:val="32"/>
        </w:rPr>
        <w:t>2.</w:t>
      </w:r>
      <w:r w:rsidRPr="002D6D03">
        <w:rPr>
          <w:rFonts w:ascii="仿宋" w:eastAsia="仿宋" w:hAnsi="仿宋" w:hint="eastAsia"/>
          <w:sz w:val="32"/>
          <w:szCs w:val="32"/>
        </w:rPr>
        <w:t>技术转让：发明专利、植物新品种、国家级农作物品种、国家新药、国家一级中药保护品种和集成电路布图设计专利权转让、专利实施许可、技术秘密等知识产权转让。</w:t>
      </w:r>
    </w:p>
    <w:p w:rsidR="002D6D03" w:rsidRPr="002D6D03" w:rsidRDefault="002D6D03" w:rsidP="002D6D03">
      <w:pPr>
        <w:rPr>
          <w:rFonts w:ascii="仿宋" w:eastAsia="仿宋" w:hAnsi="仿宋"/>
          <w:sz w:val="32"/>
          <w:szCs w:val="32"/>
        </w:rPr>
      </w:pPr>
      <w:r w:rsidRPr="002D6D03">
        <w:rPr>
          <w:rFonts w:ascii="仿宋" w:eastAsia="仿宋"/>
          <w:sz w:val="32"/>
          <w:szCs w:val="32"/>
        </w:rPr>
        <w:t>  </w:t>
      </w:r>
      <w:r w:rsidRPr="002D6D03">
        <w:rPr>
          <w:rFonts w:ascii="仿宋" w:eastAsia="仿宋" w:hAnsi="仿宋"/>
          <w:sz w:val="32"/>
          <w:szCs w:val="32"/>
        </w:rPr>
        <w:t>3.</w:t>
      </w:r>
      <w:r w:rsidRPr="002D6D03">
        <w:rPr>
          <w:rFonts w:ascii="仿宋" w:eastAsia="仿宋" w:hAnsi="仿宋" w:hint="eastAsia"/>
          <w:sz w:val="32"/>
          <w:szCs w:val="32"/>
        </w:rPr>
        <w:t>试验测试：开展科技创新活动所必需的试验检测服务，包括产品检验、指标测试、产品性能测试、标准系统定制、集成电路封装测试、委托分析、委托实验、软件测评、小试服务、概念验证、中试服务、算力服务等。按照法律法规或者强制性标准要求必须开展的强制检测和法定检测等非科技创新活动不纳入支持范围。</w:t>
      </w:r>
    </w:p>
    <w:p w:rsidR="002D6D03" w:rsidRPr="002D6D03" w:rsidRDefault="002D6D03" w:rsidP="002D6D03">
      <w:pPr>
        <w:rPr>
          <w:rFonts w:ascii="仿宋" w:eastAsia="仿宋" w:hAnsi="仿宋"/>
          <w:sz w:val="32"/>
          <w:szCs w:val="32"/>
        </w:rPr>
      </w:pPr>
      <w:r w:rsidRPr="002D6D03">
        <w:rPr>
          <w:rFonts w:ascii="仿宋" w:eastAsia="仿宋"/>
          <w:sz w:val="32"/>
          <w:szCs w:val="32"/>
        </w:rPr>
        <w:t>  </w:t>
      </w:r>
      <w:r w:rsidRPr="002D6D03">
        <w:rPr>
          <w:rFonts w:ascii="仿宋" w:eastAsia="仿宋" w:hAnsi="仿宋"/>
          <w:sz w:val="32"/>
          <w:szCs w:val="32"/>
        </w:rPr>
        <w:t>4.</w:t>
      </w:r>
      <w:r w:rsidRPr="002D6D03">
        <w:rPr>
          <w:rFonts w:ascii="仿宋" w:eastAsia="仿宋" w:hAnsi="仿宋" w:hint="eastAsia"/>
          <w:sz w:val="32"/>
          <w:szCs w:val="32"/>
        </w:rPr>
        <w:t>科技成果权威性竞争性评价：针对企业科研成果的技术原理、技术路线，及成果价值、市场潜力的创新性和转化潜力等开展的综合性评价服务。</w:t>
      </w:r>
    </w:p>
    <w:p w:rsidR="002D6D03" w:rsidRPr="002D6D03" w:rsidRDefault="002D6D03" w:rsidP="002D6D03">
      <w:pPr>
        <w:jc w:val="center"/>
        <w:rPr>
          <w:rFonts w:ascii="仿宋" w:eastAsia="仿宋" w:hAnsi="仿宋" w:hint="eastAsia"/>
          <w:b/>
          <w:sz w:val="32"/>
          <w:szCs w:val="32"/>
        </w:rPr>
      </w:pPr>
      <w:r w:rsidRPr="002D6D03">
        <w:rPr>
          <w:rFonts w:ascii="仿宋" w:eastAsia="仿宋" w:hAnsi="仿宋" w:hint="eastAsia"/>
          <w:b/>
          <w:sz w:val="32"/>
          <w:szCs w:val="32"/>
        </w:rPr>
        <w:t>第四章 申领与使用</w:t>
      </w:r>
    </w:p>
    <w:p w:rsidR="002D6D03" w:rsidRPr="002D6D03" w:rsidRDefault="002D6D03" w:rsidP="002D6D03">
      <w:pPr>
        <w:rPr>
          <w:rFonts w:ascii="仿宋" w:eastAsia="仿宋" w:hAnsi="仿宋"/>
          <w:sz w:val="32"/>
          <w:szCs w:val="32"/>
        </w:rPr>
      </w:pPr>
      <w:r w:rsidRPr="002D6D03">
        <w:rPr>
          <w:rFonts w:ascii="仿宋" w:eastAsia="仿宋"/>
          <w:sz w:val="32"/>
          <w:szCs w:val="32"/>
        </w:rPr>
        <w:t>  </w:t>
      </w:r>
      <w:r w:rsidRPr="002D6D03">
        <w:rPr>
          <w:rFonts w:ascii="仿宋" w:eastAsia="仿宋" w:hAnsi="仿宋" w:hint="eastAsia"/>
          <w:sz w:val="32"/>
          <w:szCs w:val="32"/>
        </w:rPr>
        <w:t>第十二条</w:t>
      </w:r>
      <w:r w:rsidRPr="002D6D03">
        <w:rPr>
          <w:rFonts w:ascii="仿宋" w:eastAsia="仿宋" w:hAnsi="仿宋"/>
          <w:sz w:val="32"/>
          <w:szCs w:val="32"/>
        </w:rPr>
        <w:t xml:space="preserve"> </w:t>
      </w:r>
      <w:r w:rsidRPr="002D6D03">
        <w:rPr>
          <w:rFonts w:ascii="仿宋" w:eastAsia="仿宋" w:hAnsi="仿宋" w:hint="eastAsia"/>
          <w:sz w:val="32"/>
          <w:szCs w:val="32"/>
        </w:rPr>
        <w:t>创新券每次限按执行期内服务合同金额的</w:t>
      </w:r>
      <w:r w:rsidRPr="002D6D03">
        <w:rPr>
          <w:rFonts w:ascii="仿宋" w:eastAsia="仿宋" w:hAnsi="仿宋"/>
          <w:sz w:val="32"/>
          <w:szCs w:val="32"/>
        </w:rPr>
        <w:t>50%</w:t>
      </w:r>
      <w:r w:rsidRPr="002D6D03">
        <w:rPr>
          <w:rFonts w:ascii="仿宋" w:eastAsia="仿宋" w:hAnsi="仿宋" w:hint="eastAsia"/>
          <w:sz w:val="32"/>
          <w:szCs w:val="32"/>
        </w:rPr>
        <w:t>申领，企业每年根据需要可多次申领。</w:t>
      </w:r>
    </w:p>
    <w:p w:rsidR="002D6D03" w:rsidRPr="002D6D03" w:rsidRDefault="002D6D03" w:rsidP="002D6D03">
      <w:pPr>
        <w:rPr>
          <w:rFonts w:ascii="仿宋" w:eastAsia="仿宋" w:hAnsi="仿宋"/>
          <w:sz w:val="32"/>
          <w:szCs w:val="32"/>
        </w:rPr>
      </w:pPr>
      <w:r w:rsidRPr="002D6D03">
        <w:rPr>
          <w:rFonts w:ascii="仿宋" w:eastAsia="仿宋"/>
          <w:sz w:val="32"/>
          <w:szCs w:val="32"/>
        </w:rPr>
        <w:t>  </w:t>
      </w:r>
      <w:r w:rsidRPr="002D6D03">
        <w:rPr>
          <w:rFonts w:ascii="仿宋" w:eastAsia="仿宋" w:hAnsi="仿宋" w:hint="eastAsia"/>
          <w:sz w:val="32"/>
          <w:szCs w:val="32"/>
        </w:rPr>
        <w:t>企业每年的创新券累计申领额度按自然年标定，上限为</w:t>
      </w:r>
      <w:r w:rsidRPr="002D6D03">
        <w:rPr>
          <w:rFonts w:ascii="仿宋" w:eastAsia="仿宋" w:hAnsi="仿宋"/>
          <w:sz w:val="32"/>
          <w:szCs w:val="32"/>
        </w:rPr>
        <w:t>10</w:t>
      </w:r>
      <w:r w:rsidRPr="002D6D03">
        <w:rPr>
          <w:rFonts w:ascii="仿宋" w:eastAsia="仿宋" w:hAnsi="仿宋" w:hint="eastAsia"/>
          <w:sz w:val="32"/>
          <w:szCs w:val="32"/>
        </w:rPr>
        <w:t>万元。</w:t>
      </w:r>
    </w:p>
    <w:p w:rsidR="002D6D03" w:rsidRPr="002D6D03" w:rsidRDefault="002D6D03" w:rsidP="002D6D03">
      <w:pPr>
        <w:rPr>
          <w:rFonts w:ascii="仿宋" w:eastAsia="仿宋" w:hAnsi="仿宋"/>
          <w:sz w:val="32"/>
          <w:szCs w:val="32"/>
        </w:rPr>
      </w:pPr>
      <w:r w:rsidRPr="002D6D03">
        <w:rPr>
          <w:rFonts w:ascii="仿宋" w:eastAsia="仿宋"/>
          <w:sz w:val="32"/>
          <w:szCs w:val="32"/>
        </w:rPr>
        <w:t>  </w:t>
      </w:r>
      <w:r w:rsidRPr="002D6D03">
        <w:rPr>
          <w:rFonts w:ascii="仿宋" w:eastAsia="仿宋" w:hAnsi="仿宋" w:hint="eastAsia"/>
          <w:sz w:val="32"/>
          <w:szCs w:val="32"/>
        </w:rPr>
        <w:t>第十三条</w:t>
      </w:r>
      <w:r w:rsidRPr="002D6D03">
        <w:rPr>
          <w:rFonts w:ascii="仿宋" w:eastAsia="仿宋" w:hAnsi="仿宋"/>
          <w:sz w:val="32"/>
          <w:szCs w:val="32"/>
        </w:rPr>
        <w:t xml:space="preserve"> </w:t>
      </w:r>
      <w:r w:rsidRPr="002D6D03">
        <w:rPr>
          <w:rFonts w:ascii="仿宋" w:eastAsia="仿宋" w:hAnsi="仿宋" w:hint="eastAsia"/>
          <w:sz w:val="32"/>
          <w:szCs w:val="32"/>
        </w:rPr>
        <w:t>创新券可随时在信息平台申领，地方归口管理部门于五个工作日内对创新券申领材料的完整性、准确性进行审核。</w:t>
      </w:r>
    </w:p>
    <w:p w:rsidR="002D6D03" w:rsidRPr="002D6D03" w:rsidRDefault="002D6D03" w:rsidP="002D6D03">
      <w:pPr>
        <w:rPr>
          <w:rFonts w:ascii="仿宋" w:eastAsia="仿宋" w:hAnsi="仿宋"/>
          <w:sz w:val="32"/>
          <w:szCs w:val="32"/>
        </w:rPr>
      </w:pPr>
      <w:r w:rsidRPr="002D6D03">
        <w:rPr>
          <w:rFonts w:ascii="仿宋" w:eastAsia="仿宋"/>
          <w:sz w:val="32"/>
          <w:szCs w:val="32"/>
        </w:rPr>
        <w:t>  </w:t>
      </w:r>
      <w:r w:rsidRPr="002D6D03">
        <w:rPr>
          <w:rFonts w:ascii="仿宋" w:eastAsia="仿宋" w:hAnsi="仿宋" w:hint="eastAsia"/>
          <w:sz w:val="32"/>
          <w:szCs w:val="32"/>
        </w:rPr>
        <w:t>第十四条</w:t>
      </w:r>
      <w:r w:rsidRPr="002D6D03">
        <w:rPr>
          <w:rFonts w:ascii="仿宋" w:eastAsia="仿宋" w:hAnsi="仿宋"/>
          <w:sz w:val="32"/>
          <w:szCs w:val="32"/>
        </w:rPr>
        <w:t xml:space="preserve"> </w:t>
      </w:r>
      <w:r w:rsidRPr="002D6D03">
        <w:rPr>
          <w:rFonts w:ascii="仿宋" w:eastAsia="仿宋" w:hAnsi="仿宋" w:hint="eastAsia"/>
          <w:sz w:val="32"/>
          <w:szCs w:val="32"/>
        </w:rPr>
        <w:t>创新券仅限申领企业自身使用，不得转让、买卖。</w:t>
      </w:r>
    </w:p>
    <w:p w:rsidR="002D6D03" w:rsidRPr="002D6D03" w:rsidRDefault="002D6D03" w:rsidP="002D6D03">
      <w:pPr>
        <w:jc w:val="center"/>
        <w:rPr>
          <w:rFonts w:ascii="仿宋" w:eastAsia="仿宋" w:hAnsi="仿宋" w:hint="eastAsia"/>
          <w:b/>
          <w:sz w:val="32"/>
          <w:szCs w:val="32"/>
        </w:rPr>
      </w:pPr>
      <w:r w:rsidRPr="002D6D03">
        <w:rPr>
          <w:rFonts w:ascii="仿宋" w:eastAsia="仿宋" w:hAnsi="仿宋" w:hint="eastAsia"/>
          <w:b/>
          <w:sz w:val="32"/>
          <w:szCs w:val="32"/>
        </w:rPr>
        <w:t>第五章 兑  付</w:t>
      </w:r>
    </w:p>
    <w:p w:rsidR="002D6D03" w:rsidRPr="002D6D03" w:rsidRDefault="002D6D03" w:rsidP="002D6D03">
      <w:pPr>
        <w:rPr>
          <w:rFonts w:ascii="仿宋" w:eastAsia="仿宋" w:hAnsi="仿宋"/>
          <w:sz w:val="32"/>
          <w:szCs w:val="32"/>
        </w:rPr>
      </w:pPr>
      <w:r w:rsidRPr="002D6D03">
        <w:rPr>
          <w:rFonts w:ascii="仿宋" w:eastAsia="仿宋"/>
          <w:sz w:val="32"/>
          <w:szCs w:val="32"/>
        </w:rPr>
        <w:t>  </w:t>
      </w:r>
      <w:r w:rsidRPr="002D6D03">
        <w:rPr>
          <w:rFonts w:ascii="仿宋" w:eastAsia="仿宋" w:hAnsi="仿宋" w:hint="eastAsia"/>
          <w:sz w:val="32"/>
          <w:szCs w:val="32"/>
        </w:rPr>
        <w:t>第十五条</w:t>
      </w:r>
      <w:r w:rsidRPr="002D6D03">
        <w:rPr>
          <w:rFonts w:ascii="仿宋" w:eastAsia="仿宋" w:hAnsi="仿宋"/>
          <w:sz w:val="32"/>
          <w:szCs w:val="32"/>
        </w:rPr>
        <w:t xml:space="preserve"> </w:t>
      </w:r>
      <w:r w:rsidRPr="002D6D03">
        <w:rPr>
          <w:rFonts w:ascii="仿宋" w:eastAsia="仿宋" w:hAnsi="仿宋" w:hint="eastAsia"/>
          <w:sz w:val="32"/>
          <w:szCs w:val="32"/>
        </w:rPr>
        <w:t>创新活动完成且企业支付全额服务费用后可提出兑付申请。</w:t>
      </w:r>
    </w:p>
    <w:p w:rsidR="002D6D03" w:rsidRPr="002D6D03" w:rsidRDefault="002D6D03" w:rsidP="002D6D03">
      <w:pPr>
        <w:rPr>
          <w:rFonts w:ascii="仿宋" w:eastAsia="仿宋" w:hAnsi="仿宋"/>
          <w:sz w:val="32"/>
          <w:szCs w:val="32"/>
        </w:rPr>
      </w:pPr>
      <w:r w:rsidRPr="002D6D03">
        <w:rPr>
          <w:rFonts w:ascii="仿宋" w:eastAsia="仿宋"/>
          <w:sz w:val="32"/>
          <w:szCs w:val="32"/>
        </w:rPr>
        <w:t>  </w:t>
      </w:r>
      <w:r w:rsidRPr="002D6D03">
        <w:rPr>
          <w:rFonts w:ascii="仿宋" w:eastAsia="仿宋" w:hAnsi="仿宋" w:hint="eastAsia"/>
          <w:sz w:val="32"/>
          <w:szCs w:val="32"/>
        </w:rPr>
        <w:t>服务合同到期后</w:t>
      </w:r>
      <w:r w:rsidRPr="002D6D03">
        <w:rPr>
          <w:rFonts w:ascii="仿宋" w:eastAsia="仿宋" w:hAnsi="仿宋"/>
          <w:sz w:val="32"/>
          <w:szCs w:val="32"/>
        </w:rPr>
        <w:t>12</w:t>
      </w:r>
      <w:r w:rsidRPr="002D6D03">
        <w:rPr>
          <w:rFonts w:ascii="仿宋" w:eastAsia="仿宋" w:hAnsi="仿宋" w:hint="eastAsia"/>
          <w:sz w:val="32"/>
          <w:szCs w:val="32"/>
        </w:rPr>
        <w:t>个月内未提出兑付申请的创新券自动作废。</w:t>
      </w:r>
    </w:p>
    <w:p w:rsidR="002D6D03" w:rsidRPr="002D6D03" w:rsidRDefault="002D6D03" w:rsidP="002D6D03">
      <w:pPr>
        <w:rPr>
          <w:rFonts w:ascii="仿宋" w:eastAsia="仿宋" w:hAnsi="仿宋"/>
          <w:sz w:val="32"/>
          <w:szCs w:val="32"/>
        </w:rPr>
      </w:pPr>
      <w:r w:rsidRPr="002D6D03">
        <w:rPr>
          <w:rFonts w:ascii="仿宋" w:eastAsia="仿宋"/>
          <w:sz w:val="32"/>
          <w:szCs w:val="32"/>
        </w:rPr>
        <w:t>  </w:t>
      </w:r>
      <w:r w:rsidRPr="002D6D03">
        <w:rPr>
          <w:rFonts w:ascii="仿宋" w:eastAsia="仿宋" w:hAnsi="仿宋" w:hint="eastAsia"/>
          <w:sz w:val="32"/>
          <w:szCs w:val="32"/>
        </w:rPr>
        <w:t>第十六条</w:t>
      </w:r>
      <w:r w:rsidRPr="002D6D03">
        <w:rPr>
          <w:rFonts w:ascii="仿宋" w:eastAsia="仿宋" w:hAnsi="仿宋"/>
          <w:sz w:val="32"/>
          <w:szCs w:val="32"/>
        </w:rPr>
        <w:t xml:space="preserve"> </w:t>
      </w:r>
      <w:r w:rsidRPr="002D6D03">
        <w:rPr>
          <w:rFonts w:ascii="仿宋" w:eastAsia="仿宋" w:hAnsi="仿宋" w:hint="eastAsia"/>
          <w:sz w:val="32"/>
          <w:szCs w:val="32"/>
        </w:rPr>
        <w:t>申请兑付需提供以下材料：</w:t>
      </w:r>
    </w:p>
    <w:p w:rsidR="002D6D03" w:rsidRPr="002D6D03" w:rsidRDefault="002D6D03" w:rsidP="002D6D03">
      <w:pPr>
        <w:rPr>
          <w:rFonts w:ascii="仿宋" w:eastAsia="仿宋" w:hAnsi="仿宋"/>
          <w:sz w:val="32"/>
          <w:szCs w:val="32"/>
        </w:rPr>
      </w:pPr>
      <w:r w:rsidRPr="002D6D03">
        <w:rPr>
          <w:rFonts w:ascii="仿宋" w:eastAsia="仿宋"/>
          <w:sz w:val="32"/>
          <w:szCs w:val="32"/>
        </w:rPr>
        <w:t>  </w:t>
      </w:r>
      <w:r w:rsidRPr="002D6D03">
        <w:rPr>
          <w:rFonts w:ascii="仿宋" w:eastAsia="仿宋" w:hAnsi="仿宋"/>
          <w:sz w:val="32"/>
          <w:szCs w:val="32"/>
        </w:rPr>
        <w:t>1.</w:t>
      </w:r>
      <w:r w:rsidRPr="002D6D03">
        <w:rPr>
          <w:rFonts w:ascii="仿宋" w:eastAsia="仿宋" w:hAnsi="仿宋" w:hint="eastAsia"/>
          <w:sz w:val="32"/>
          <w:szCs w:val="32"/>
        </w:rPr>
        <w:t>《河北省省级科技创新券兑付申请表》；</w:t>
      </w:r>
    </w:p>
    <w:p w:rsidR="002D6D03" w:rsidRPr="002D6D03" w:rsidRDefault="002D6D03" w:rsidP="002D6D03">
      <w:pPr>
        <w:rPr>
          <w:rFonts w:ascii="仿宋" w:eastAsia="仿宋" w:hAnsi="仿宋"/>
          <w:sz w:val="32"/>
          <w:szCs w:val="32"/>
        </w:rPr>
      </w:pPr>
      <w:r w:rsidRPr="002D6D03">
        <w:rPr>
          <w:rFonts w:ascii="仿宋" w:eastAsia="仿宋"/>
          <w:sz w:val="32"/>
          <w:szCs w:val="32"/>
        </w:rPr>
        <w:t>  </w:t>
      </w:r>
      <w:r w:rsidRPr="002D6D03">
        <w:rPr>
          <w:rFonts w:ascii="仿宋" w:eastAsia="仿宋" w:hAnsi="仿宋"/>
          <w:sz w:val="32"/>
          <w:szCs w:val="32"/>
        </w:rPr>
        <w:t>2.</w:t>
      </w:r>
      <w:r w:rsidRPr="002D6D03">
        <w:rPr>
          <w:rFonts w:ascii="仿宋" w:eastAsia="仿宋" w:hAnsi="仿宋" w:hint="eastAsia"/>
          <w:sz w:val="32"/>
          <w:szCs w:val="32"/>
        </w:rPr>
        <w:t>用券企业项目资金支付凭证及发票；</w:t>
      </w:r>
    </w:p>
    <w:p w:rsidR="002D6D03" w:rsidRPr="002D6D03" w:rsidRDefault="002D6D03" w:rsidP="002D6D03">
      <w:pPr>
        <w:rPr>
          <w:rFonts w:ascii="仿宋" w:eastAsia="仿宋" w:hAnsi="仿宋"/>
          <w:sz w:val="32"/>
          <w:szCs w:val="32"/>
        </w:rPr>
      </w:pPr>
      <w:r w:rsidRPr="002D6D03">
        <w:rPr>
          <w:rFonts w:ascii="仿宋" w:eastAsia="仿宋"/>
          <w:sz w:val="32"/>
          <w:szCs w:val="32"/>
        </w:rPr>
        <w:t>  </w:t>
      </w:r>
      <w:r w:rsidRPr="002D6D03">
        <w:rPr>
          <w:rFonts w:ascii="仿宋" w:eastAsia="仿宋" w:hAnsi="仿宋"/>
          <w:sz w:val="32"/>
          <w:szCs w:val="32"/>
        </w:rPr>
        <w:t>3.</w:t>
      </w:r>
      <w:r w:rsidRPr="002D6D03">
        <w:rPr>
          <w:rFonts w:ascii="仿宋" w:eastAsia="仿宋" w:hAnsi="仿宋" w:hint="eastAsia"/>
          <w:sz w:val="32"/>
          <w:szCs w:val="32"/>
        </w:rPr>
        <w:t>企业对服务结果的验收报告或认可情况；</w:t>
      </w:r>
    </w:p>
    <w:p w:rsidR="002D6D03" w:rsidRPr="002D6D03" w:rsidRDefault="002D6D03" w:rsidP="002D6D03">
      <w:pPr>
        <w:rPr>
          <w:rFonts w:ascii="仿宋" w:eastAsia="仿宋" w:hAnsi="仿宋"/>
          <w:sz w:val="32"/>
          <w:szCs w:val="32"/>
        </w:rPr>
      </w:pPr>
      <w:r w:rsidRPr="002D6D03">
        <w:rPr>
          <w:rFonts w:ascii="仿宋" w:eastAsia="仿宋"/>
          <w:sz w:val="32"/>
          <w:szCs w:val="32"/>
        </w:rPr>
        <w:t>  </w:t>
      </w:r>
      <w:r w:rsidRPr="002D6D03">
        <w:rPr>
          <w:rFonts w:ascii="仿宋" w:eastAsia="仿宋" w:hAnsi="仿宋"/>
          <w:sz w:val="32"/>
          <w:szCs w:val="32"/>
        </w:rPr>
        <w:t>4.</w:t>
      </w:r>
      <w:r w:rsidRPr="002D6D03">
        <w:rPr>
          <w:rFonts w:ascii="仿宋" w:eastAsia="仿宋" w:hAnsi="仿宋" w:hint="eastAsia"/>
          <w:sz w:val="32"/>
          <w:szCs w:val="32"/>
        </w:rPr>
        <w:t>服务结果佐证材料（含项目实施情况总结）；</w:t>
      </w:r>
    </w:p>
    <w:p w:rsidR="002D6D03" w:rsidRPr="002D6D03" w:rsidRDefault="002D6D03" w:rsidP="002D6D03">
      <w:pPr>
        <w:rPr>
          <w:rFonts w:ascii="仿宋" w:eastAsia="仿宋" w:hAnsi="仿宋"/>
          <w:sz w:val="32"/>
          <w:szCs w:val="32"/>
        </w:rPr>
      </w:pPr>
      <w:r w:rsidRPr="002D6D03">
        <w:rPr>
          <w:rFonts w:ascii="仿宋" w:eastAsia="仿宋"/>
          <w:sz w:val="32"/>
          <w:szCs w:val="32"/>
        </w:rPr>
        <w:t>  </w:t>
      </w:r>
      <w:r w:rsidRPr="002D6D03">
        <w:rPr>
          <w:rFonts w:ascii="仿宋" w:eastAsia="仿宋" w:hAnsi="仿宋"/>
          <w:sz w:val="32"/>
          <w:szCs w:val="32"/>
        </w:rPr>
        <w:t>5.</w:t>
      </w:r>
      <w:r w:rsidRPr="002D6D03">
        <w:rPr>
          <w:rFonts w:ascii="仿宋" w:eastAsia="仿宋" w:hAnsi="仿宋" w:hint="eastAsia"/>
          <w:sz w:val="32"/>
          <w:szCs w:val="32"/>
        </w:rPr>
        <w:t>其他必要的辅助材料。</w:t>
      </w:r>
    </w:p>
    <w:p w:rsidR="002D6D03" w:rsidRPr="002D6D03" w:rsidRDefault="002D6D03" w:rsidP="002D6D03">
      <w:pPr>
        <w:rPr>
          <w:rFonts w:ascii="仿宋" w:eastAsia="仿宋" w:hAnsi="仿宋"/>
          <w:sz w:val="32"/>
          <w:szCs w:val="32"/>
        </w:rPr>
      </w:pPr>
      <w:r w:rsidRPr="002D6D03">
        <w:rPr>
          <w:rFonts w:ascii="仿宋" w:eastAsia="仿宋"/>
          <w:sz w:val="32"/>
          <w:szCs w:val="32"/>
        </w:rPr>
        <w:t>  </w:t>
      </w:r>
      <w:r w:rsidRPr="002D6D03">
        <w:rPr>
          <w:rFonts w:ascii="仿宋" w:eastAsia="仿宋" w:hAnsi="仿宋" w:hint="eastAsia"/>
          <w:sz w:val="32"/>
          <w:szCs w:val="32"/>
        </w:rPr>
        <w:t>第十七条</w:t>
      </w:r>
      <w:r w:rsidRPr="002D6D03">
        <w:rPr>
          <w:rFonts w:ascii="仿宋" w:eastAsia="仿宋" w:hAnsi="仿宋"/>
          <w:sz w:val="32"/>
          <w:szCs w:val="32"/>
        </w:rPr>
        <w:t xml:space="preserve"> </w:t>
      </w:r>
      <w:r w:rsidRPr="002D6D03">
        <w:rPr>
          <w:rFonts w:ascii="仿宋" w:eastAsia="仿宋" w:hAnsi="仿宋" w:hint="eastAsia"/>
          <w:sz w:val="32"/>
          <w:szCs w:val="32"/>
        </w:rPr>
        <w:t>地方归口管理部门对创新券兑付申请进行合规性和完整性审核，汇总兑付申请清单报创新券专项办公室。专项办公室组织专家进行兑付审核，审核通过的兑付清单公示</w:t>
      </w:r>
      <w:r w:rsidRPr="002D6D03">
        <w:rPr>
          <w:rFonts w:ascii="仿宋" w:eastAsia="仿宋" w:hAnsi="仿宋"/>
          <w:sz w:val="32"/>
          <w:szCs w:val="32"/>
        </w:rPr>
        <w:t>5</w:t>
      </w:r>
      <w:r w:rsidRPr="002D6D03">
        <w:rPr>
          <w:rFonts w:ascii="仿宋" w:eastAsia="仿宋" w:hAnsi="仿宋" w:hint="eastAsia"/>
          <w:sz w:val="32"/>
          <w:szCs w:val="32"/>
        </w:rPr>
        <w:t>个工作日后，由专项办公室向省科技厅备案，同时将资金拨付至相关单位。</w:t>
      </w:r>
    </w:p>
    <w:p w:rsidR="002D6D03" w:rsidRPr="002D6D03" w:rsidRDefault="002D6D03" w:rsidP="002D6D03">
      <w:pPr>
        <w:rPr>
          <w:rFonts w:ascii="仿宋" w:eastAsia="仿宋" w:hAnsi="仿宋"/>
          <w:sz w:val="32"/>
          <w:szCs w:val="32"/>
        </w:rPr>
      </w:pPr>
      <w:r w:rsidRPr="002D6D03">
        <w:rPr>
          <w:rFonts w:ascii="仿宋" w:eastAsia="仿宋"/>
          <w:sz w:val="32"/>
          <w:szCs w:val="32"/>
        </w:rPr>
        <w:t>  </w:t>
      </w:r>
      <w:r w:rsidRPr="002D6D03">
        <w:rPr>
          <w:rFonts w:ascii="仿宋" w:eastAsia="仿宋" w:hAnsi="仿宋" w:hint="eastAsia"/>
          <w:sz w:val="32"/>
          <w:szCs w:val="32"/>
        </w:rPr>
        <w:t>第十八条</w:t>
      </w:r>
      <w:r w:rsidRPr="002D6D03">
        <w:rPr>
          <w:rFonts w:ascii="仿宋" w:eastAsia="仿宋" w:hAnsi="仿宋"/>
          <w:sz w:val="32"/>
          <w:szCs w:val="32"/>
        </w:rPr>
        <w:t xml:space="preserve"> </w:t>
      </w:r>
      <w:r w:rsidRPr="002D6D03">
        <w:rPr>
          <w:rFonts w:ascii="仿宋" w:eastAsia="仿宋" w:hAnsi="仿宋" w:hint="eastAsia"/>
          <w:sz w:val="32"/>
          <w:szCs w:val="32"/>
        </w:rPr>
        <w:t>专项办公室根据创新券兑付申请情况，每年组织多批次专家评审。当年已经使用但因财政预算年度总额度或兑付时间限制等原因未能及时兑付的创新券，滚动到下一年度进行兑付。</w:t>
      </w:r>
    </w:p>
    <w:p w:rsidR="002D6D03" w:rsidRPr="002D6D03" w:rsidRDefault="002D6D03" w:rsidP="002D6D03">
      <w:pPr>
        <w:jc w:val="center"/>
        <w:rPr>
          <w:rFonts w:ascii="仿宋" w:eastAsia="仿宋" w:hAnsi="仿宋" w:hint="eastAsia"/>
          <w:b/>
          <w:sz w:val="32"/>
          <w:szCs w:val="32"/>
        </w:rPr>
      </w:pPr>
      <w:r w:rsidRPr="002D6D03">
        <w:rPr>
          <w:rFonts w:ascii="仿宋" w:eastAsia="仿宋" w:hAnsi="仿宋" w:hint="eastAsia"/>
          <w:b/>
          <w:sz w:val="32"/>
          <w:szCs w:val="32"/>
        </w:rPr>
        <w:t>第六章 监督管理</w:t>
      </w:r>
    </w:p>
    <w:p w:rsidR="002D6D03" w:rsidRPr="002D6D03" w:rsidRDefault="002D6D03" w:rsidP="002D6D03">
      <w:pPr>
        <w:rPr>
          <w:rFonts w:ascii="仿宋" w:eastAsia="仿宋" w:hAnsi="仿宋"/>
          <w:sz w:val="32"/>
          <w:szCs w:val="32"/>
        </w:rPr>
      </w:pPr>
      <w:r w:rsidRPr="002D6D03">
        <w:rPr>
          <w:rFonts w:ascii="仿宋" w:eastAsia="仿宋"/>
          <w:sz w:val="32"/>
          <w:szCs w:val="32"/>
        </w:rPr>
        <w:t>  </w:t>
      </w:r>
      <w:r w:rsidRPr="002D6D03">
        <w:rPr>
          <w:rFonts w:ascii="仿宋" w:eastAsia="仿宋" w:hAnsi="仿宋" w:hint="eastAsia"/>
          <w:sz w:val="32"/>
          <w:szCs w:val="32"/>
        </w:rPr>
        <w:t>第十九条</w:t>
      </w:r>
      <w:r w:rsidRPr="002D6D03">
        <w:rPr>
          <w:rFonts w:ascii="仿宋" w:eastAsia="仿宋" w:hAnsi="仿宋"/>
          <w:sz w:val="32"/>
          <w:szCs w:val="32"/>
        </w:rPr>
        <w:t xml:space="preserve"> </w:t>
      </w:r>
      <w:r w:rsidRPr="002D6D03">
        <w:rPr>
          <w:rFonts w:ascii="仿宋" w:eastAsia="仿宋" w:hAnsi="仿宋" w:hint="eastAsia"/>
          <w:sz w:val="32"/>
          <w:szCs w:val="32"/>
        </w:rPr>
        <w:t>加强创新券实施全过程的科研诚信管理，恪守职业规范和科学道德，对科研失信行为承担相应责任。凡存在弄虚作假，阻挠、故意规避有关部门监督检查等行为的，给予以下处理：</w:t>
      </w:r>
    </w:p>
    <w:p w:rsidR="002D6D03" w:rsidRPr="002D6D03" w:rsidRDefault="002D6D03" w:rsidP="002D6D03">
      <w:pPr>
        <w:rPr>
          <w:rFonts w:ascii="仿宋" w:eastAsia="仿宋" w:hAnsi="仿宋"/>
          <w:sz w:val="32"/>
          <w:szCs w:val="32"/>
        </w:rPr>
      </w:pPr>
      <w:r w:rsidRPr="002D6D03">
        <w:rPr>
          <w:rFonts w:ascii="仿宋" w:eastAsia="仿宋"/>
          <w:sz w:val="32"/>
          <w:szCs w:val="32"/>
        </w:rPr>
        <w:t>  </w:t>
      </w:r>
      <w:r w:rsidRPr="002D6D03">
        <w:rPr>
          <w:rFonts w:ascii="仿宋" w:eastAsia="仿宋" w:hAnsi="仿宋"/>
          <w:sz w:val="32"/>
          <w:szCs w:val="32"/>
        </w:rPr>
        <w:t>1.</w:t>
      </w:r>
      <w:r w:rsidRPr="002D6D03">
        <w:rPr>
          <w:rFonts w:ascii="仿宋" w:eastAsia="仿宋" w:hAnsi="仿宋" w:hint="eastAsia"/>
          <w:sz w:val="32"/>
          <w:szCs w:val="32"/>
        </w:rPr>
        <w:t>创新券自动失效、停止兑付或追回已兑付资金；</w:t>
      </w:r>
    </w:p>
    <w:p w:rsidR="002D6D03" w:rsidRPr="002D6D03" w:rsidRDefault="002D6D03" w:rsidP="002D6D03">
      <w:pPr>
        <w:rPr>
          <w:rFonts w:ascii="仿宋" w:eastAsia="仿宋" w:hAnsi="仿宋"/>
          <w:sz w:val="32"/>
          <w:szCs w:val="32"/>
        </w:rPr>
      </w:pPr>
      <w:r w:rsidRPr="002D6D03">
        <w:rPr>
          <w:rFonts w:ascii="仿宋" w:eastAsia="仿宋"/>
          <w:sz w:val="32"/>
          <w:szCs w:val="32"/>
        </w:rPr>
        <w:t>  </w:t>
      </w:r>
      <w:r w:rsidRPr="002D6D03">
        <w:rPr>
          <w:rFonts w:ascii="仿宋" w:eastAsia="仿宋" w:hAnsi="仿宋"/>
          <w:sz w:val="32"/>
          <w:szCs w:val="32"/>
        </w:rPr>
        <w:t>2.</w:t>
      </w:r>
      <w:r w:rsidRPr="002D6D03">
        <w:rPr>
          <w:rFonts w:ascii="仿宋" w:eastAsia="仿宋" w:hAnsi="仿宋" w:hint="eastAsia"/>
          <w:sz w:val="32"/>
          <w:szCs w:val="32"/>
        </w:rPr>
        <w:t>取消相应资格，省内企业或机构三年内不得享受省级科技主管部门的项目、资金、平台、人才、奖励等政策支持；</w:t>
      </w:r>
    </w:p>
    <w:p w:rsidR="002D6D03" w:rsidRPr="002D6D03" w:rsidRDefault="002D6D03" w:rsidP="002D6D03">
      <w:pPr>
        <w:rPr>
          <w:rFonts w:ascii="仿宋" w:eastAsia="仿宋" w:hAnsi="仿宋"/>
          <w:sz w:val="32"/>
          <w:szCs w:val="32"/>
        </w:rPr>
      </w:pPr>
      <w:r w:rsidRPr="002D6D03">
        <w:rPr>
          <w:rFonts w:ascii="仿宋" w:eastAsia="仿宋"/>
          <w:sz w:val="32"/>
          <w:szCs w:val="32"/>
        </w:rPr>
        <w:t>  </w:t>
      </w:r>
      <w:r w:rsidRPr="002D6D03">
        <w:rPr>
          <w:rFonts w:ascii="仿宋" w:eastAsia="仿宋" w:hAnsi="仿宋"/>
          <w:sz w:val="32"/>
          <w:szCs w:val="32"/>
        </w:rPr>
        <w:t>3.</w:t>
      </w:r>
      <w:r w:rsidRPr="002D6D03">
        <w:rPr>
          <w:rFonts w:ascii="仿宋" w:eastAsia="仿宋" w:hAnsi="仿宋" w:hint="eastAsia"/>
          <w:sz w:val="32"/>
          <w:szCs w:val="32"/>
        </w:rPr>
        <w:t>对有关责任单位、责任人实行限期整改，按照有关规定酌情列入科研失信名单；</w:t>
      </w:r>
    </w:p>
    <w:p w:rsidR="002D6D03" w:rsidRPr="002D6D03" w:rsidRDefault="002D6D03" w:rsidP="002D6D03">
      <w:pPr>
        <w:rPr>
          <w:rFonts w:ascii="仿宋" w:eastAsia="仿宋" w:hAnsi="仿宋"/>
          <w:sz w:val="32"/>
          <w:szCs w:val="32"/>
        </w:rPr>
      </w:pPr>
      <w:r w:rsidRPr="002D6D03">
        <w:rPr>
          <w:rFonts w:ascii="仿宋" w:eastAsia="仿宋"/>
          <w:sz w:val="32"/>
          <w:szCs w:val="32"/>
        </w:rPr>
        <w:t>  </w:t>
      </w:r>
      <w:r w:rsidRPr="002D6D03">
        <w:rPr>
          <w:rFonts w:ascii="仿宋" w:eastAsia="仿宋" w:hAnsi="仿宋"/>
          <w:sz w:val="32"/>
          <w:szCs w:val="32"/>
        </w:rPr>
        <w:t>4.</w:t>
      </w:r>
      <w:r w:rsidRPr="002D6D03">
        <w:rPr>
          <w:rFonts w:ascii="仿宋" w:eastAsia="仿宋" w:hAnsi="仿宋" w:hint="eastAsia"/>
          <w:sz w:val="32"/>
          <w:szCs w:val="32"/>
        </w:rPr>
        <w:t>构成违纪的，由有关部门对责任单位或责任人处以纪律处分，涉嫌犯罪的依法移送司法机关处理。</w:t>
      </w:r>
    </w:p>
    <w:p w:rsidR="002D6D03" w:rsidRPr="002D6D03" w:rsidRDefault="002D6D03" w:rsidP="002D6D03">
      <w:pPr>
        <w:jc w:val="center"/>
        <w:rPr>
          <w:rFonts w:ascii="仿宋" w:eastAsia="仿宋" w:hAnsi="仿宋" w:hint="eastAsia"/>
          <w:b/>
          <w:sz w:val="32"/>
          <w:szCs w:val="32"/>
        </w:rPr>
      </w:pPr>
      <w:r w:rsidRPr="002D6D03">
        <w:rPr>
          <w:rFonts w:ascii="仿宋" w:eastAsia="仿宋" w:hAnsi="仿宋" w:hint="eastAsia"/>
          <w:b/>
          <w:sz w:val="32"/>
          <w:szCs w:val="32"/>
        </w:rPr>
        <w:t>第七章 附  则</w:t>
      </w:r>
    </w:p>
    <w:p w:rsidR="002D6D03" w:rsidRPr="002D6D03" w:rsidRDefault="002D6D03" w:rsidP="002D6D03">
      <w:pPr>
        <w:rPr>
          <w:rFonts w:ascii="仿宋" w:eastAsia="仿宋" w:hAnsi="仿宋"/>
          <w:sz w:val="32"/>
          <w:szCs w:val="32"/>
        </w:rPr>
      </w:pPr>
      <w:r w:rsidRPr="002D6D03">
        <w:rPr>
          <w:rFonts w:ascii="仿宋" w:eastAsia="仿宋"/>
          <w:sz w:val="32"/>
          <w:szCs w:val="32"/>
        </w:rPr>
        <w:t>  </w:t>
      </w:r>
      <w:r w:rsidRPr="002D6D03">
        <w:rPr>
          <w:rFonts w:ascii="仿宋" w:eastAsia="仿宋" w:hAnsi="仿宋" w:hint="eastAsia"/>
          <w:sz w:val="32"/>
          <w:szCs w:val="32"/>
        </w:rPr>
        <w:t>第二十条</w:t>
      </w:r>
      <w:r w:rsidRPr="002D6D03">
        <w:rPr>
          <w:rFonts w:ascii="仿宋" w:eastAsia="仿宋" w:hAnsi="仿宋"/>
          <w:sz w:val="32"/>
          <w:szCs w:val="32"/>
        </w:rPr>
        <w:t xml:space="preserve"> </w:t>
      </w:r>
      <w:r w:rsidRPr="002D6D03">
        <w:rPr>
          <w:rFonts w:ascii="仿宋" w:eastAsia="仿宋" w:hAnsi="仿宋" w:hint="eastAsia"/>
          <w:sz w:val="32"/>
          <w:szCs w:val="32"/>
        </w:rPr>
        <w:t>本细则自</w:t>
      </w:r>
      <w:r w:rsidRPr="002D6D03">
        <w:rPr>
          <w:rFonts w:ascii="仿宋" w:eastAsia="仿宋" w:hAnsi="仿宋"/>
          <w:sz w:val="32"/>
          <w:szCs w:val="32"/>
        </w:rPr>
        <w:t>2025</w:t>
      </w:r>
      <w:r w:rsidRPr="002D6D03">
        <w:rPr>
          <w:rFonts w:ascii="仿宋" w:eastAsia="仿宋" w:hAnsi="仿宋" w:hint="eastAsia"/>
          <w:sz w:val="32"/>
          <w:szCs w:val="32"/>
        </w:rPr>
        <w:t>年</w:t>
      </w:r>
      <w:r w:rsidRPr="002D6D03">
        <w:rPr>
          <w:rFonts w:ascii="仿宋" w:eastAsia="仿宋" w:hAnsi="仿宋"/>
          <w:sz w:val="32"/>
          <w:szCs w:val="32"/>
        </w:rPr>
        <w:t>4</w:t>
      </w:r>
      <w:r w:rsidRPr="002D6D03">
        <w:rPr>
          <w:rFonts w:ascii="仿宋" w:eastAsia="仿宋" w:hAnsi="仿宋" w:hint="eastAsia"/>
          <w:sz w:val="32"/>
          <w:szCs w:val="32"/>
        </w:rPr>
        <w:t>月</w:t>
      </w:r>
      <w:r w:rsidRPr="002D6D03">
        <w:rPr>
          <w:rFonts w:ascii="仿宋" w:eastAsia="仿宋" w:hAnsi="仿宋"/>
          <w:sz w:val="32"/>
          <w:szCs w:val="32"/>
        </w:rPr>
        <w:t>1</w:t>
      </w:r>
      <w:r w:rsidRPr="002D6D03">
        <w:rPr>
          <w:rFonts w:ascii="仿宋" w:eastAsia="仿宋" w:hAnsi="仿宋" w:hint="eastAsia"/>
          <w:sz w:val="32"/>
          <w:szCs w:val="32"/>
        </w:rPr>
        <w:t>日起试行，有效期两年。《河北省省级科技创新券实施细则》（冀科资规〔</w:t>
      </w:r>
      <w:r w:rsidRPr="002D6D03">
        <w:rPr>
          <w:rFonts w:ascii="仿宋" w:eastAsia="仿宋" w:hAnsi="仿宋"/>
          <w:sz w:val="32"/>
          <w:szCs w:val="32"/>
        </w:rPr>
        <w:t>2020</w:t>
      </w:r>
      <w:r w:rsidRPr="002D6D03">
        <w:rPr>
          <w:rFonts w:ascii="仿宋" w:eastAsia="仿宋" w:hAnsi="仿宋" w:hint="eastAsia"/>
          <w:sz w:val="32"/>
          <w:szCs w:val="32"/>
        </w:rPr>
        <w:t>〕</w:t>
      </w:r>
      <w:r w:rsidRPr="002D6D03">
        <w:rPr>
          <w:rFonts w:ascii="仿宋" w:eastAsia="仿宋" w:hAnsi="仿宋"/>
          <w:sz w:val="32"/>
          <w:szCs w:val="32"/>
        </w:rPr>
        <w:t>1</w:t>
      </w:r>
      <w:r w:rsidRPr="002D6D03">
        <w:rPr>
          <w:rFonts w:ascii="仿宋" w:eastAsia="仿宋" w:hAnsi="仿宋" w:hint="eastAsia"/>
          <w:sz w:val="32"/>
          <w:szCs w:val="32"/>
        </w:rPr>
        <w:t>号）、《关于〈河北省省级科技创新券实施细则〉补充通知》（冀科资规〔</w:t>
      </w:r>
      <w:r w:rsidRPr="002D6D03">
        <w:rPr>
          <w:rFonts w:ascii="仿宋" w:eastAsia="仿宋" w:hAnsi="仿宋"/>
          <w:sz w:val="32"/>
          <w:szCs w:val="32"/>
        </w:rPr>
        <w:t>2022</w:t>
      </w:r>
      <w:r w:rsidRPr="002D6D03">
        <w:rPr>
          <w:rFonts w:ascii="仿宋" w:eastAsia="仿宋" w:hAnsi="仿宋" w:hint="eastAsia"/>
          <w:sz w:val="32"/>
          <w:szCs w:val="32"/>
        </w:rPr>
        <w:t>〕</w:t>
      </w:r>
      <w:r w:rsidRPr="002D6D03">
        <w:rPr>
          <w:rFonts w:ascii="仿宋" w:eastAsia="仿宋" w:hAnsi="仿宋"/>
          <w:sz w:val="32"/>
          <w:szCs w:val="32"/>
        </w:rPr>
        <w:t>2</w:t>
      </w:r>
      <w:r w:rsidRPr="002D6D03">
        <w:rPr>
          <w:rFonts w:ascii="仿宋" w:eastAsia="仿宋" w:hAnsi="仿宋" w:hint="eastAsia"/>
          <w:sz w:val="32"/>
          <w:szCs w:val="32"/>
        </w:rPr>
        <w:t>号）同时废止。</w:t>
      </w:r>
    </w:p>
    <w:p w:rsidR="00985267" w:rsidRPr="002D6D03" w:rsidRDefault="002D6D03" w:rsidP="002D6D03">
      <w:pPr>
        <w:rPr>
          <w:rFonts w:ascii="仿宋" w:eastAsia="仿宋" w:hAnsi="仿宋"/>
          <w:sz w:val="32"/>
          <w:szCs w:val="32"/>
        </w:rPr>
      </w:pPr>
      <w:r w:rsidRPr="002D6D03">
        <w:rPr>
          <w:rFonts w:ascii="仿宋" w:eastAsia="仿宋"/>
          <w:sz w:val="32"/>
          <w:szCs w:val="32"/>
        </w:rPr>
        <w:t>  </w:t>
      </w:r>
      <w:r w:rsidRPr="002D6D03">
        <w:rPr>
          <w:rFonts w:ascii="仿宋" w:eastAsia="仿宋" w:hAnsi="仿宋" w:hint="eastAsia"/>
          <w:sz w:val="32"/>
          <w:szCs w:val="32"/>
        </w:rPr>
        <w:t>第二十一条</w:t>
      </w:r>
      <w:r w:rsidRPr="002D6D03">
        <w:rPr>
          <w:rFonts w:ascii="仿宋" w:eastAsia="仿宋" w:hAnsi="仿宋"/>
          <w:sz w:val="32"/>
          <w:szCs w:val="32"/>
        </w:rPr>
        <w:t xml:space="preserve"> </w:t>
      </w:r>
      <w:r w:rsidRPr="002D6D03">
        <w:rPr>
          <w:rFonts w:ascii="仿宋" w:eastAsia="仿宋" w:hAnsi="仿宋" w:hint="eastAsia"/>
          <w:sz w:val="32"/>
          <w:szCs w:val="32"/>
        </w:rPr>
        <w:t>本细则由省科技厅负责解释。</w:t>
      </w:r>
    </w:p>
    <w:sectPr w:rsidR="00985267" w:rsidRPr="002D6D03" w:rsidSect="002D6D03">
      <w:footerReference w:type="default" r:id="rId6"/>
      <w:pgSz w:w="11906" w:h="16838"/>
      <w:pgMar w:top="2098" w:right="1474" w:bottom="1985"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63A5" w:rsidRPr="00D62E16" w:rsidRDefault="008963A5" w:rsidP="002D6D03">
      <w:pPr>
        <w:rPr>
          <w:rFonts w:ascii="Arial" w:eastAsia="Times New Roman" w:hAnsi="Arial" w:cs="Verdana"/>
          <w:b/>
          <w:lang w:eastAsia="en-US"/>
        </w:rPr>
      </w:pPr>
      <w:r>
        <w:separator/>
      </w:r>
    </w:p>
  </w:endnote>
  <w:endnote w:type="continuationSeparator" w:id="1">
    <w:p w:rsidR="008963A5" w:rsidRPr="00D62E16" w:rsidRDefault="008963A5" w:rsidP="002D6D03">
      <w:pPr>
        <w:rPr>
          <w:rFonts w:ascii="Arial" w:eastAsia="Times New Roman" w:hAnsi="Arial" w:cs="Verdana"/>
          <w:b/>
          <w:lang w:eastAsia="en-US"/>
        </w:rPr>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hAnsiTheme="majorHAnsi"/>
        <w:sz w:val="28"/>
        <w:szCs w:val="28"/>
        <w:lang w:val="zh-CN"/>
      </w:rPr>
      <w:id w:val="25360306"/>
      <w:docPartObj>
        <w:docPartGallery w:val="Page Numbers (Bottom of Page)"/>
        <w:docPartUnique/>
      </w:docPartObj>
    </w:sdtPr>
    <w:sdtContent>
      <w:p w:rsidR="002D6D03" w:rsidRDefault="002D6D03">
        <w:pPr>
          <w:pStyle w:val="a4"/>
          <w:jc w:val="center"/>
          <w:rPr>
            <w:rFonts w:asciiTheme="majorHAnsi" w:hAnsiTheme="majorHAnsi"/>
            <w:sz w:val="28"/>
            <w:szCs w:val="28"/>
          </w:rPr>
        </w:pPr>
        <w:r>
          <w:rPr>
            <w:rFonts w:asciiTheme="majorHAnsi" w:hAnsiTheme="majorHAnsi"/>
            <w:sz w:val="28"/>
            <w:szCs w:val="28"/>
            <w:lang w:val="zh-CN"/>
          </w:rPr>
          <w:t xml:space="preserve">~ </w:t>
        </w:r>
        <w:fldSimple w:instr=" PAGE    \* MERGEFORMAT ">
          <w:r w:rsidR="008963A5" w:rsidRPr="008963A5">
            <w:rPr>
              <w:rFonts w:asciiTheme="majorHAnsi" w:hAnsiTheme="majorHAnsi"/>
              <w:noProof/>
              <w:sz w:val="28"/>
              <w:szCs w:val="28"/>
              <w:lang w:val="zh-CN"/>
            </w:rPr>
            <w:t>1</w:t>
          </w:r>
        </w:fldSimple>
        <w:r>
          <w:rPr>
            <w:rFonts w:asciiTheme="majorHAnsi" w:hAnsiTheme="majorHAnsi"/>
            <w:sz w:val="28"/>
            <w:szCs w:val="28"/>
            <w:lang w:val="zh-CN"/>
          </w:rPr>
          <w:t xml:space="preserve"> ~</w:t>
        </w:r>
      </w:p>
    </w:sdtContent>
  </w:sdt>
  <w:p w:rsidR="002D6D03" w:rsidRDefault="002D6D03">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63A5" w:rsidRPr="00D62E16" w:rsidRDefault="008963A5" w:rsidP="002D6D03">
      <w:pPr>
        <w:rPr>
          <w:rFonts w:ascii="Arial" w:eastAsia="Times New Roman" w:hAnsi="Arial" w:cs="Verdana"/>
          <w:b/>
          <w:lang w:eastAsia="en-US"/>
        </w:rPr>
      </w:pPr>
      <w:r>
        <w:separator/>
      </w:r>
    </w:p>
  </w:footnote>
  <w:footnote w:type="continuationSeparator" w:id="1">
    <w:p w:rsidR="008963A5" w:rsidRPr="00D62E16" w:rsidRDefault="008963A5" w:rsidP="002D6D03">
      <w:pPr>
        <w:rPr>
          <w:rFonts w:ascii="Arial" w:eastAsia="Times New Roman" w:hAnsi="Arial" w:cs="Verdana"/>
          <w:b/>
          <w:lang w:eastAsia="en-US"/>
        </w:rPr>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9"/>
  <w:bordersDoNotSurroundHeader/>
  <w:bordersDoNotSurroundFooter/>
  <w:defaultTabStop w:val="420"/>
  <w:drawingGridVerticalSpacing w:val="156"/>
  <w:displayHorizontalDrawingGridEvery w:val="0"/>
  <w:displayVerticalDrawingGridEvery w:val="2"/>
  <w:characterSpacingControl w:val="compressPunctuation"/>
  <w:savePreviewPicture/>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D6D03"/>
    <w:rsid w:val="00211121"/>
    <w:rsid w:val="002D6D03"/>
    <w:rsid w:val="006709E1"/>
    <w:rsid w:val="008963A5"/>
    <w:rsid w:val="0098526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5267"/>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D6D0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D6D03"/>
    <w:rPr>
      <w:sz w:val="18"/>
      <w:szCs w:val="18"/>
    </w:rPr>
  </w:style>
  <w:style w:type="paragraph" w:styleId="a4">
    <w:name w:val="footer"/>
    <w:basedOn w:val="a"/>
    <w:link w:val="Char0"/>
    <w:uiPriority w:val="99"/>
    <w:unhideWhenUsed/>
    <w:rsid w:val="002D6D03"/>
    <w:pPr>
      <w:tabs>
        <w:tab w:val="center" w:pos="4153"/>
        <w:tab w:val="right" w:pos="8306"/>
      </w:tabs>
      <w:snapToGrid w:val="0"/>
      <w:jc w:val="left"/>
    </w:pPr>
    <w:rPr>
      <w:sz w:val="18"/>
      <w:szCs w:val="18"/>
    </w:rPr>
  </w:style>
  <w:style w:type="character" w:customStyle="1" w:styleId="Char0">
    <w:name w:val="页脚 Char"/>
    <w:basedOn w:val="a0"/>
    <w:link w:val="a4"/>
    <w:uiPriority w:val="99"/>
    <w:rsid w:val="002D6D03"/>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8</Pages>
  <Words>489</Words>
  <Characters>2788</Characters>
  <Application>Microsoft Office Word</Application>
  <DocSecurity>0</DocSecurity>
  <Lines>23</Lines>
  <Paragraphs>6</Paragraphs>
  <ScaleCrop>false</ScaleCrop>
  <Company>Microsoft</Company>
  <LinksUpToDate>false</LinksUpToDate>
  <CharactersWithSpaces>3271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dc:creator>
  <cp:lastModifiedBy>MM</cp:lastModifiedBy>
  <cp:revision>1</cp:revision>
  <dcterms:created xsi:type="dcterms:W3CDTF">2025-12-05T08:20:00Z</dcterms:created>
  <dcterms:modified xsi:type="dcterms:W3CDTF">2025-12-05T08:25:00Z</dcterms:modified>
</cp:coreProperties>
</file>